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215" w:rsidRDefault="003A6215" w:rsidP="003A6215">
      <w:pPr>
        <w:rPr>
          <w:rFonts w:eastAsia="Times New Roman"/>
        </w:rPr>
      </w:pPr>
      <w:r>
        <w:rPr>
          <w:rFonts w:ascii="Tahoma" w:eastAsia="Times New Roman" w:hAnsi="Tahoma" w:cs="Tahoma"/>
        </w:rPr>
        <w:t>﻿</w:t>
      </w:r>
    </w:p>
    <w:p w:rsidR="003A6215" w:rsidRDefault="003A6215" w:rsidP="003A6215">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OKOZ:</w:t>
      </w:r>
    </w:p>
    <w:p w:rsidR="003A6215" w:rsidRDefault="003A6215" w:rsidP="003A6215">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09.00.00.00 Tadbirkorlik va xo‘jalik faoliyati / 09.14.00.00 Qishloq xo‘jaligi / 09.14.20.00 Qishloq xo‘jaligi texnikasi va texnologiyalari]</w:t>
      </w:r>
    </w:p>
    <w:p w:rsidR="003A6215" w:rsidRDefault="003A6215" w:rsidP="003A6215">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TSZ:</w:t>
      </w:r>
    </w:p>
    <w:p w:rsidR="003A6215" w:rsidRDefault="003A6215" w:rsidP="003A6215">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Iqtisodiyot / Qishloq xo‘jaligi]</w:t>
      </w:r>
    </w:p>
    <w:p w:rsidR="003A6215" w:rsidRPr="003A6215" w:rsidRDefault="003A6215" w:rsidP="003A6215">
      <w:pPr>
        <w:shd w:val="clear" w:color="auto" w:fill="FFFFFF"/>
        <w:jc w:val="center"/>
        <w:rPr>
          <w:rFonts w:eastAsia="Times New Roman"/>
          <w:caps/>
          <w:color w:val="000080"/>
          <w:lang w:val="en-US"/>
        </w:rPr>
      </w:pPr>
      <w:r w:rsidRPr="003A6215">
        <w:rPr>
          <w:rFonts w:eastAsia="Times New Roman"/>
          <w:caps/>
          <w:color w:val="000080"/>
          <w:lang w:val="en-US"/>
        </w:rPr>
        <w:t>O‘zbekiston Respublikasi Vazirlar Mahkamasining</w:t>
      </w:r>
    </w:p>
    <w:p w:rsidR="003A6215" w:rsidRPr="003A6215" w:rsidRDefault="003A6215" w:rsidP="003A6215">
      <w:pPr>
        <w:shd w:val="clear" w:color="auto" w:fill="FFFFFF"/>
        <w:jc w:val="center"/>
        <w:rPr>
          <w:rFonts w:eastAsia="Times New Roman"/>
          <w:caps/>
          <w:color w:val="000080"/>
          <w:lang w:val="en-US"/>
        </w:rPr>
      </w:pPr>
      <w:r w:rsidRPr="003A6215">
        <w:rPr>
          <w:rFonts w:eastAsia="Times New Roman"/>
          <w:caps/>
          <w:color w:val="000080"/>
          <w:lang w:val="en-US"/>
        </w:rPr>
        <w:t>qarori</w:t>
      </w:r>
    </w:p>
    <w:p w:rsidR="003A6215" w:rsidRPr="003A6215" w:rsidRDefault="003A6215" w:rsidP="003A6215">
      <w:pPr>
        <w:shd w:val="clear" w:color="auto" w:fill="FFFFFF"/>
        <w:jc w:val="center"/>
        <w:rPr>
          <w:rFonts w:eastAsia="Times New Roman"/>
          <w:b/>
          <w:bCs/>
          <w:caps/>
          <w:color w:val="000080"/>
          <w:lang w:val="en-US"/>
        </w:rPr>
      </w:pPr>
      <w:r w:rsidRPr="003A6215">
        <w:rPr>
          <w:rFonts w:eastAsia="Times New Roman"/>
          <w:b/>
          <w:bCs/>
          <w:caps/>
          <w:color w:val="000080"/>
          <w:lang w:val="en-US"/>
        </w:rPr>
        <w:t>Respublika hududlarida paxta hosili terimini mexanizatsiyalash darajasini oshirish chora-tadbirlari to‘g‘risida</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 xml:space="preserve">Paxtachilik rivojlanishining zamonaviy holati paxta yetishtirish va hosilni yig‘ishtirib olishning barcha jarayonlari mexanizatsiyalashishi darajasi bilan belgilanadi. </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Paxta hosilini mexanizatsiya yordamida yig‘ishtirib olishni ta’minlash o‘z ichiga paxta dalasining agrofonini mexanizatsiyalashgan terimga tayyorlash bilan bog‘liq bir nechta murakkab masalalarni, jumladan, zamonaviy va yuqori samarali paxta terish mashinalarini ishlab chiqarish, servis xizmatlari ko‘rsatish va ta’mirlash bazasini rivojlantirish, texnikani ishlatish, mashinada terilgan paxta xomashyosini tashish, saqlash va qayta ishlash bo‘yicha malakali kadrlarni, jumladan, mexanizator va muhandislarni tayyorlash, ishlarni moliyalashtirishning zamonaviy mexanizmlari bilan bog‘liq kompleks masalalarni o‘z ichiga oladi.</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Zamonaviy, yuqori samarali paxta terish mashinalarini ishlab chiqarish va terimni mashinada tashkil etish hisobiga paxta terimini mexanizatsiyalash darajasini oshirish maqsadida Vazirlar Mahkamasi qaror qiladi:</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1. Quyidagilar:</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a) O‘zbekiston Respublikasi Qishloq xo‘jaligi vazirligi, Qoraqalpog‘iston Respublikasi Vazirlar Kengashi, viloyatlar hokimliklarining:</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birinchi bosqichda (2020 — 2022-yillar) Jizzax, Qashqadaryo, Sirdaryo va Toshkent viloyatlarida;</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ikkinchi bosqichda (2023 — 2026-yillar) respublikaning qolgan hududlarida paxta hosilini yig‘ishtirib olishni mexanizatsiyalashni joriy etishni jadallashtirish;</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b) O‘zbekiston Respublikasi Moliya vazirligi va Qishloq xo‘jaligi vazirligining Jizzax, Qashqadaryo, Sirdaryo va Toshkent viloyatlaridagi qishloq xo‘jaligi tashkilotlari tomonidan paxta terish ishlariga jalb qilinadigan paxta terish mashinalari xizmatidan foydalanganlik uchun xarajatlarning 30 foizini Moliya vazirligi tomonidan qoplab berish amaliyotini 2020-yilda saqlab qolish to‘g‘risidagi takliflariga rozilik berilsin.</w:t>
      </w:r>
    </w:p>
    <w:p w:rsidR="003A6215" w:rsidRPr="003A6215" w:rsidRDefault="003A6215" w:rsidP="003A6215">
      <w:pPr>
        <w:shd w:val="clear" w:color="auto" w:fill="FFFFFF"/>
        <w:ind w:firstLine="851"/>
        <w:jc w:val="both"/>
        <w:rPr>
          <w:rFonts w:eastAsia="Times New Roman"/>
          <w:i/>
          <w:iCs/>
          <w:color w:val="800080"/>
          <w:sz w:val="22"/>
          <w:szCs w:val="22"/>
          <w:lang w:val="en-US"/>
        </w:rPr>
      </w:pPr>
      <w:hyperlink r:id="rId4" w:anchor="-5077364" w:history="1">
        <w:r w:rsidRPr="003A6215">
          <w:rPr>
            <w:rFonts w:eastAsia="Times New Roman"/>
            <w:i/>
            <w:iCs/>
            <w:color w:val="008080"/>
            <w:sz w:val="22"/>
            <w:szCs w:val="22"/>
            <w:lang w:val="en-US"/>
          </w:rPr>
          <w:t>Oldingi</w:t>
        </w:r>
      </w:hyperlink>
      <w:r w:rsidRPr="003A6215">
        <w:rPr>
          <w:rFonts w:eastAsia="Times New Roman"/>
          <w:i/>
          <w:iCs/>
          <w:color w:val="800080"/>
          <w:sz w:val="22"/>
          <w:szCs w:val="22"/>
          <w:lang w:val="en-US"/>
        </w:rPr>
        <w:t> tahrirga qarang.</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2. O‘zbekiston Respublikasi Bosh vazirining agrar va oziq-ovqat sohalarini rivojlantirish masalalari bo‘yicha o‘rinbosari, O‘zbekiston Respublikasi Bosh vazirining maslahatchisi — Geologiya, energetika, sanoat va uning bazaviy tarmoqlarini rivojlantirish masalalari departamenti boshlig‘i, “O‘zavtosanoat” AJ ishonchli boshqaruvchi kompaniyasi, qishloq xo‘jaligi vazirining birinchi o‘rinbosari Sh.J. Teshayev hamda Qoraqalpog‘iston Respublikasi Vazirlar Kengashi Raisining va viloyatlar hokimlarining qishloq va suv xo‘jaligi masalalari bo‘yicha o‘rinbosarlariga:</w:t>
      </w:r>
    </w:p>
    <w:p w:rsidR="003A6215" w:rsidRPr="003A6215" w:rsidRDefault="003A6215" w:rsidP="003A6215">
      <w:pPr>
        <w:shd w:val="clear" w:color="auto" w:fill="FFFFFF"/>
        <w:ind w:firstLine="851"/>
        <w:jc w:val="both"/>
        <w:rPr>
          <w:rFonts w:eastAsia="Times New Roman"/>
          <w:i/>
          <w:iCs/>
          <w:color w:val="800000"/>
          <w:sz w:val="22"/>
          <w:szCs w:val="22"/>
          <w:lang w:val="en-US"/>
        </w:rPr>
      </w:pPr>
      <w:r w:rsidRPr="003A6215">
        <w:rPr>
          <w:rFonts w:eastAsia="Times New Roman"/>
          <w:i/>
          <w:iCs/>
          <w:color w:val="800000"/>
          <w:sz w:val="22"/>
          <w:szCs w:val="22"/>
          <w:lang w:val="en-US"/>
        </w:rPr>
        <w:t xml:space="preserve">(2-bandning birinchi xatboshisi O‘zbekiston Respublikasi Vazirlar Mahkamasining 2021-yil 16-avgustdagi 524-sonli </w:t>
      </w:r>
      <w:hyperlink r:id="rId5" w:anchor="-5593787" w:history="1">
        <w:r w:rsidRPr="003A6215">
          <w:rPr>
            <w:rFonts w:eastAsia="Times New Roman"/>
            <w:i/>
            <w:iCs/>
            <w:color w:val="008080"/>
            <w:sz w:val="22"/>
            <w:szCs w:val="22"/>
            <w:lang w:val="en-US"/>
          </w:rPr>
          <w:t>qarori</w:t>
        </w:r>
      </w:hyperlink>
      <w:r w:rsidRPr="003A6215">
        <w:rPr>
          <w:rFonts w:eastAsia="Times New Roman"/>
          <w:i/>
          <w:iCs/>
          <w:color w:val="800000"/>
          <w:sz w:val="22"/>
          <w:szCs w:val="22"/>
          <w:lang w:val="en-US"/>
        </w:rPr>
        <w:t xml:space="preserve"> tahririda — Qonunchilik ma’lumotlari milliy bazasi, 17.08.2021-y., 09/21/524/0802-son)</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paxtani mashinada terish uchun ajratilgan yerlarni barvaqt tayyorlash bilan bog‘liq masalalarni muvofiqlashtirish;</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 xml:space="preserve">paxta terish texnikasini ishlab chiqarish va realizatsiya qilishni o‘z vaqtida tashkil etish bo‘yicha ishlar samarali olib borilishini ta’minlash; </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2020 — 2026-yillarda qishloq xo‘jaligi texnikasini lizing asosida realizatsiya qilishni moliyalashtirish mexanizmini ishlab chiqish;</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paxtani terib olishni jadal mexanizatsiyalash bo‘yicha belgilangan vazifalar o‘z vaqtida bajarilishi ustidan doimiy monitoring olib borish va nazorat qilish bo‘yicha shaxsiy mas’uliyat yuklansin.</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3. Quyidagilar:</w:t>
      </w:r>
    </w:p>
    <w:p w:rsidR="003A6215" w:rsidRPr="003A6215" w:rsidRDefault="003A6215" w:rsidP="003A6215">
      <w:pPr>
        <w:shd w:val="clear" w:color="auto" w:fill="FFFFFF"/>
        <w:ind w:firstLine="851"/>
        <w:jc w:val="both"/>
        <w:rPr>
          <w:rFonts w:eastAsia="Times New Roman"/>
          <w:i/>
          <w:iCs/>
          <w:color w:val="800080"/>
          <w:sz w:val="22"/>
          <w:szCs w:val="22"/>
          <w:lang w:val="en-US"/>
        </w:rPr>
      </w:pPr>
      <w:hyperlink r:id="rId6" w:anchor="-4696681" w:history="1">
        <w:r w:rsidRPr="003A6215">
          <w:rPr>
            <w:rFonts w:eastAsia="Times New Roman"/>
            <w:i/>
            <w:iCs/>
            <w:color w:val="008080"/>
            <w:sz w:val="22"/>
            <w:szCs w:val="22"/>
            <w:lang w:val="en-US"/>
          </w:rPr>
          <w:t>Oldingi</w:t>
        </w:r>
      </w:hyperlink>
      <w:r w:rsidRPr="003A6215">
        <w:rPr>
          <w:rFonts w:eastAsia="Times New Roman"/>
          <w:i/>
          <w:iCs/>
          <w:color w:val="800080"/>
          <w:sz w:val="22"/>
          <w:szCs w:val="22"/>
          <w:lang w:val="en-US"/>
        </w:rPr>
        <w:t> tahrirga qarang.</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 xml:space="preserve">2020 — 2026-yillarda “Toshkent qishloq xo‘jaligi texnikasi zavodi” AJ tomonidan paxta terish mashinalari ishlab chiqarish va respublika hududlariga yetkazib berish prognozi </w:t>
      </w:r>
      <w:hyperlink r:id="rId7" w:history="1">
        <w:r w:rsidRPr="003A6215">
          <w:rPr>
            <w:rFonts w:eastAsia="Times New Roman"/>
            <w:color w:val="008080"/>
            <w:lang w:val="en-US"/>
          </w:rPr>
          <w:t>1-ilovaga</w:t>
        </w:r>
      </w:hyperlink>
      <w:r w:rsidRPr="003A6215">
        <w:rPr>
          <w:rFonts w:eastAsia="Times New Roman"/>
          <w:color w:val="000000"/>
          <w:lang w:val="en-US"/>
        </w:rPr>
        <w:t>;</w:t>
      </w:r>
    </w:p>
    <w:p w:rsidR="003A6215" w:rsidRPr="003A6215" w:rsidRDefault="003A6215" w:rsidP="003A6215">
      <w:pPr>
        <w:shd w:val="clear" w:color="auto" w:fill="FFFFFF"/>
        <w:ind w:firstLine="851"/>
        <w:jc w:val="both"/>
        <w:rPr>
          <w:rFonts w:eastAsia="Times New Roman"/>
          <w:i/>
          <w:iCs/>
          <w:color w:val="800000"/>
          <w:sz w:val="22"/>
          <w:szCs w:val="22"/>
          <w:lang w:val="en-US"/>
        </w:rPr>
      </w:pPr>
      <w:r w:rsidRPr="003A6215">
        <w:rPr>
          <w:rFonts w:eastAsia="Times New Roman"/>
          <w:i/>
          <w:iCs/>
          <w:color w:val="800000"/>
          <w:sz w:val="22"/>
          <w:szCs w:val="22"/>
          <w:lang w:val="en-US"/>
        </w:rPr>
        <w:lastRenderedPageBreak/>
        <w:t xml:space="preserve">(3-bandning ikkinchi xatboshisi O‘zbekiston Respublikasi Vazirlar Mahkamasining 30-oktabrdagi 666-sonli </w:t>
      </w:r>
      <w:hyperlink r:id="rId8" w:anchor="-5076396" w:history="1">
        <w:r w:rsidRPr="003A6215">
          <w:rPr>
            <w:rFonts w:eastAsia="Times New Roman"/>
            <w:i/>
            <w:iCs/>
            <w:color w:val="008080"/>
            <w:sz w:val="22"/>
            <w:szCs w:val="22"/>
            <w:lang w:val="en-US"/>
          </w:rPr>
          <w:t xml:space="preserve">qarori </w:t>
        </w:r>
      </w:hyperlink>
      <w:r w:rsidRPr="003A6215">
        <w:rPr>
          <w:rFonts w:eastAsia="Times New Roman"/>
          <w:i/>
          <w:iCs/>
          <w:color w:val="800000"/>
          <w:sz w:val="22"/>
          <w:szCs w:val="22"/>
          <w:lang w:val="en-US"/>
        </w:rPr>
        <w:t xml:space="preserve">tahririda — Qonun hujjatlari ma’lumotlari milliy bazasi, 31.10.2020-y., 09/20/666/1433-son) </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 xml:space="preserve">2020 — 2026-yillarda respublikada paxta terimini mexanizatsiyalash darajasini oshirish va paxta terish mashinalarini ishlab chiqarishni tashkil etish chora-tadbirlari rejasi (keyingi o‘rinlarda Chora-tadbirlar rejasi deb ataladi) </w:t>
      </w:r>
      <w:hyperlink r:id="rId9" w:history="1">
        <w:r w:rsidRPr="003A6215">
          <w:rPr>
            <w:rFonts w:eastAsia="Times New Roman"/>
            <w:color w:val="008080"/>
            <w:lang w:val="en-US"/>
          </w:rPr>
          <w:t xml:space="preserve">2-ilovaga </w:t>
        </w:r>
      </w:hyperlink>
      <w:r w:rsidRPr="003A6215">
        <w:rPr>
          <w:rFonts w:eastAsia="Times New Roman"/>
          <w:color w:val="000000"/>
          <w:lang w:val="en-US"/>
        </w:rPr>
        <w:t>muvofiq ma’qullansin.</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Davlat va xo‘jalik boshqaruvi organlari, mahalliy ijro etuvchi hokimiyat organlari va boshqa tashkilotlar rahbarlari – mas’ul ijrochilar ushbu tadbirlarning o‘z vaqtida amalga oshirilishini va hisobot davridan keyingi oyning 7-kuniga qadar har oyda Vazirlar Mahkamasiga Chora-tadbirlar rejasi ijrosi bo‘yicha ma’lumot taqdim etilishini ta’minlasinlar.</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4. O‘zbekiston Respublikasi Qishloq xo‘jaligi vazirligi Qoraqalpog‘iston Respublikasi Vazirlar Kengashi va viloyatlar hokimliklari bilan birgalikda:</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paxta maydonlarining agrofonini mashina yordamida terish uchun sifatli tayyorlash, shu jumladan, tegishli chigit navlarini tanlash, ekish, qatorlar orasiga ishlov berish, defoliatsiya qilish, yer maydonlarini tayyorlash va hosilni yig‘ishtirib olish;</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mashina terimiga ajratilgan dalalarning qatorlar orasini ustun darajada 76 sm kenglikda tayyorlash agrotexnik tadbirlarini bajarib, chigit navlarini tanlash va ekishni ta’minlasin.</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5. “O‘zagroservis” AJ:</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paxtani mexanizatsiyalashtirilgan usulda terish uchun paxta maydonlarining agrofonini shakllantirishda ishtirok etuvchi texnikaning sifatli tayyorlanishi;</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zamonaviy paxta terish mashinalarida ishlash uchun texnikani ishlatish bo‘yicha mexanik-haydovchilar va muhandislar tayyorlanishi;</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paxta terish mashinalariga servis xizmati ko‘rsatish va ehtiyot qismlar hamda texnologik materiallar bilan o‘z vaqtida ta’minlash uchun mutaxassislarning mobil brigadalari tashkil etilishini ta’minlasin.</w:t>
      </w:r>
    </w:p>
    <w:p w:rsidR="003A6215" w:rsidRPr="003A6215" w:rsidRDefault="003A6215" w:rsidP="003A6215">
      <w:pPr>
        <w:shd w:val="clear" w:color="auto" w:fill="FFFFFF"/>
        <w:ind w:firstLine="851"/>
        <w:jc w:val="both"/>
        <w:rPr>
          <w:rFonts w:eastAsia="Times New Roman"/>
          <w:i/>
          <w:iCs/>
          <w:color w:val="800080"/>
          <w:sz w:val="22"/>
          <w:szCs w:val="22"/>
          <w:lang w:val="en-US"/>
        </w:rPr>
      </w:pPr>
      <w:hyperlink r:id="rId10" w:anchor="-5077401" w:history="1">
        <w:r w:rsidRPr="003A6215">
          <w:rPr>
            <w:rFonts w:eastAsia="Times New Roman"/>
            <w:i/>
            <w:iCs/>
            <w:color w:val="008080"/>
            <w:sz w:val="22"/>
            <w:szCs w:val="22"/>
            <w:lang w:val="en-US"/>
          </w:rPr>
          <w:t>Oldingi</w:t>
        </w:r>
      </w:hyperlink>
      <w:r w:rsidRPr="003A6215">
        <w:rPr>
          <w:rFonts w:eastAsia="Times New Roman"/>
          <w:i/>
          <w:iCs/>
          <w:color w:val="800080"/>
          <w:sz w:val="22"/>
          <w:szCs w:val="22"/>
          <w:lang w:val="en-US"/>
        </w:rPr>
        <w:t> tahrirga qarang.</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6. “Davlat ishtirokidagi qishloq xo‘jaligi mashinasozligi tashkilotlariga istisno tariqasida:</w:t>
      </w:r>
    </w:p>
    <w:p w:rsidR="003A6215" w:rsidRPr="003A6215" w:rsidRDefault="003A6215" w:rsidP="003A6215">
      <w:pPr>
        <w:shd w:val="clear" w:color="auto" w:fill="FFFFFF"/>
        <w:ind w:firstLine="851"/>
        <w:jc w:val="both"/>
        <w:rPr>
          <w:rFonts w:eastAsia="Times New Roman"/>
          <w:i/>
          <w:iCs/>
          <w:color w:val="800000"/>
          <w:sz w:val="22"/>
          <w:szCs w:val="22"/>
          <w:lang w:val="en-US"/>
        </w:rPr>
      </w:pPr>
      <w:r w:rsidRPr="003A6215">
        <w:rPr>
          <w:rFonts w:eastAsia="Times New Roman"/>
          <w:i/>
          <w:iCs/>
          <w:color w:val="800000"/>
          <w:sz w:val="22"/>
          <w:szCs w:val="22"/>
          <w:lang w:val="en-US"/>
        </w:rPr>
        <w:t xml:space="preserve">(6-bandning birinchi xatboshisi O‘zbekiston Respublikasi Vazirlar Mahkamasining 30-oktabrdagi 666-sonli </w:t>
      </w:r>
      <w:hyperlink r:id="rId11" w:anchor="-5076398" w:history="1">
        <w:r w:rsidRPr="003A6215">
          <w:rPr>
            <w:rFonts w:eastAsia="Times New Roman"/>
            <w:i/>
            <w:iCs/>
            <w:color w:val="008080"/>
            <w:sz w:val="22"/>
            <w:szCs w:val="22"/>
            <w:lang w:val="en-US"/>
          </w:rPr>
          <w:t xml:space="preserve">qarori </w:t>
        </w:r>
      </w:hyperlink>
      <w:r w:rsidRPr="003A6215">
        <w:rPr>
          <w:rFonts w:eastAsia="Times New Roman"/>
          <w:i/>
          <w:iCs/>
          <w:color w:val="800000"/>
          <w:sz w:val="22"/>
          <w:szCs w:val="22"/>
          <w:lang w:val="en-US"/>
        </w:rPr>
        <w:t xml:space="preserve">tahririda — Qonun hujjatlari ma’lumotlari milliy bazasi, 31.10.2020-y., 09/20/666/1433-son) </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tenderlar yoki tanlov savdolari o‘tkazmasdan eng yaxshi takliflarni tanlab olish yo‘li bilan qishloq xo‘jaligi texnikasi ishlab chiqarish uchun butlovchi buyumlar, xomashyo va materiallar sotib olishga, transport xizmatlari va boshqa xizmatlar bo‘yicha to‘g‘ridan to‘g‘ri shartnomalar tuzishga;</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butlovchi buyumlar, xomashyo va materiallarni import qilishda tovarlar erkin muomala (import) uchun chiqarishning bojxona rejimiga joylashtirilgan sanadan boshlab qo‘shilgan qiymat solig‘ini to‘lashni 270 kun kechiktirib amalga oshirishga ruxsat berilsin.</w:t>
      </w:r>
    </w:p>
    <w:p w:rsidR="003A6215" w:rsidRPr="003A6215" w:rsidRDefault="003A6215" w:rsidP="003A6215">
      <w:pPr>
        <w:shd w:val="clear" w:color="auto" w:fill="FFFFFF"/>
        <w:ind w:firstLine="851"/>
        <w:jc w:val="both"/>
        <w:rPr>
          <w:rFonts w:eastAsia="Times New Roman"/>
          <w:i/>
          <w:iCs/>
          <w:color w:val="800080"/>
          <w:sz w:val="22"/>
          <w:szCs w:val="22"/>
          <w:lang w:val="en-US"/>
        </w:rPr>
      </w:pPr>
      <w:hyperlink r:id="rId12" w:anchor="-4696694" w:history="1">
        <w:r w:rsidRPr="003A6215">
          <w:rPr>
            <w:rFonts w:eastAsia="Times New Roman"/>
            <w:i/>
            <w:iCs/>
            <w:color w:val="008080"/>
            <w:sz w:val="22"/>
            <w:szCs w:val="22"/>
            <w:lang w:val="en-US"/>
          </w:rPr>
          <w:t>Oldingi</w:t>
        </w:r>
      </w:hyperlink>
      <w:r w:rsidRPr="003A6215">
        <w:rPr>
          <w:rFonts w:eastAsia="Times New Roman"/>
          <w:i/>
          <w:iCs/>
          <w:color w:val="800080"/>
          <w:sz w:val="22"/>
          <w:szCs w:val="22"/>
          <w:lang w:val="en-US"/>
        </w:rPr>
        <w:t> tahrirga qarang.</w:t>
      </w:r>
    </w:p>
    <w:p w:rsidR="003A6215" w:rsidRPr="003A6215" w:rsidRDefault="003A6215" w:rsidP="003A6215">
      <w:pPr>
        <w:shd w:val="clear" w:color="auto" w:fill="FFFFFF"/>
        <w:ind w:firstLine="851"/>
        <w:jc w:val="both"/>
        <w:rPr>
          <w:rFonts w:eastAsia="Times New Roman"/>
          <w:i/>
          <w:iCs/>
          <w:color w:val="800000"/>
          <w:sz w:val="22"/>
          <w:szCs w:val="22"/>
          <w:lang w:val="en-US"/>
        </w:rPr>
      </w:pPr>
      <w:r w:rsidRPr="003A6215">
        <w:rPr>
          <w:rFonts w:eastAsia="Times New Roman"/>
          <w:i/>
          <w:iCs/>
          <w:color w:val="800000"/>
          <w:sz w:val="22"/>
          <w:szCs w:val="22"/>
          <w:lang w:val="en-US"/>
        </w:rPr>
        <w:t xml:space="preserve">(6-bandning to‘rtinchi xatboshisi O‘zbekiston Respublikasi Vazirlar Mahkamasining 2020-yil 30-oktabrdagi 666-sonli </w:t>
      </w:r>
      <w:hyperlink r:id="rId13" w:anchor="-5076401" w:history="1">
        <w:r w:rsidRPr="003A6215">
          <w:rPr>
            <w:rFonts w:eastAsia="Times New Roman"/>
            <w:i/>
            <w:iCs/>
            <w:color w:val="008080"/>
            <w:sz w:val="22"/>
            <w:szCs w:val="22"/>
            <w:lang w:val="en-US"/>
          </w:rPr>
          <w:t xml:space="preserve">qaroriga </w:t>
        </w:r>
      </w:hyperlink>
      <w:r w:rsidRPr="003A6215">
        <w:rPr>
          <w:rFonts w:eastAsia="Times New Roman"/>
          <w:i/>
          <w:iCs/>
          <w:color w:val="800000"/>
          <w:sz w:val="22"/>
          <w:szCs w:val="22"/>
          <w:lang w:val="en-US"/>
        </w:rPr>
        <w:t>asosan chiqarilgan — Qonun hujjatlari ma’lumotlari milliy bazasi, 31.10.2020-y., 09/20/666/1433-son)</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7. O‘zbekiston Respublikasi Iqtisodiyot va sanoat vazirligi huzuridagi “Loyihalar va import kontraktlarni kompleks ekspertiza qilish markazi” davlat unitar korxonasi qishloq xo‘jaligi texnikasini ishlab chiqarish uchun butlovchi buyumlar, xomashyo va materiallarni sotib olish uchun, transport xizmatlari va boshqa xizmatlar bo‘yicha texnik shartlar import shartnomalar tushgan kundan boshlab uch kun muddatda ekspertizadan o‘tkazilishini va tegishli xulosalar berilishini ta’minlasin.</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8. “O‘zagrotexsanoatxolding” AJ va “Asaka” ATBning savdo moliyalashtirishi liniyalaridan, shu jumladan, xorijiy banklar liniyalari vositalaridan foydalanib, paxta terish mashinalari ishlab chiqarish uchun butlovchi buyumlar, xomashyo va materiallarni xarid qilishni moliyalashtirish to‘g‘risidagi taklifiga rozilik berilsin.</w:t>
      </w:r>
    </w:p>
    <w:p w:rsidR="003A6215" w:rsidRPr="003A6215" w:rsidRDefault="003A6215" w:rsidP="003A6215">
      <w:pPr>
        <w:shd w:val="clear" w:color="auto" w:fill="FFFFFF"/>
        <w:ind w:firstLine="851"/>
        <w:jc w:val="both"/>
        <w:rPr>
          <w:rFonts w:eastAsia="Times New Roman"/>
          <w:i/>
          <w:iCs/>
          <w:color w:val="800080"/>
          <w:sz w:val="22"/>
          <w:szCs w:val="22"/>
          <w:lang w:val="en-US"/>
        </w:rPr>
      </w:pPr>
      <w:hyperlink r:id="rId14" w:anchor="-4696697" w:history="1">
        <w:r w:rsidRPr="003A6215">
          <w:rPr>
            <w:rFonts w:eastAsia="Times New Roman"/>
            <w:i/>
            <w:iCs/>
            <w:color w:val="008080"/>
            <w:sz w:val="22"/>
            <w:szCs w:val="22"/>
            <w:lang w:val="en-US"/>
          </w:rPr>
          <w:t>Oldingi</w:t>
        </w:r>
      </w:hyperlink>
      <w:r w:rsidRPr="003A6215">
        <w:rPr>
          <w:rFonts w:eastAsia="Times New Roman"/>
          <w:i/>
          <w:iCs/>
          <w:color w:val="800080"/>
          <w:sz w:val="22"/>
          <w:szCs w:val="22"/>
          <w:lang w:val="en-US"/>
        </w:rPr>
        <w:t> tahrirga qarang.</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 xml:space="preserve">Belgilansinki, paxta terish mashinalarini sotishdan tushgan pul mablag‘lari soliqlar va budjet oldidagi boshqa majburiy to‘lovlar amalga oshirilgandan so‘ng ishlab chiqaruvchi davlat ishtirokidagi qishloq xo‘jaligi mashinasozligi tashkilotlar tomonidan “Asaka” ATB oldidagi kreditlarni qaytarishga yo‘naltirilishi yo‘li bilan ajratilgan kundan boshlab 1 yildan oshmagan </w:t>
      </w:r>
      <w:r w:rsidRPr="003A6215">
        <w:rPr>
          <w:rFonts w:eastAsia="Times New Roman"/>
          <w:color w:val="000000"/>
          <w:lang w:val="en-US"/>
        </w:rPr>
        <w:lastRenderedPageBreak/>
        <w:t>muddatda paxta terish mashinalarini ishlab chiqarish uchun butlovchi buyumlar, xomashyo va materiallar xaridining savdo moliyalashtirilishi bo‘yicha qarzdorlik to‘liq qaytarilishi ta’minlanadi.</w:t>
      </w:r>
    </w:p>
    <w:p w:rsidR="003A6215" w:rsidRPr="003A6215" w:rsidRDefault="003A6215" w:rsidP="003A6215">
      <w:pPr>
        <w:shd w:val="clear" w:color="auto" w:fill="FFFFFF"/>
        <w:ind w:firstLine="851"/>
        <w:jc w:val="both"/>
        <w:rPr>
          <w:rFonts w:eastAsia="Times New Roman"/>
          <w:i/>
          <w:iCs/>
          <w:color w:val="800000"/>
          <w:sz w:val="22"/>
          <w:szCs w:val="22"/>
          <w:lang w:val="en-US"/>
        </w:rPr>
      </w:pPr>
      <w:r w:rsidRPr="003A6215">
        <w:rPr>
          <w:rFonts w:eastAsia="Times New Roman"/>
          <w:i/>
          <w:iCs/>
          <w:color w:val="800000"/>
          <w:sz w:val="22"/>
          <w:szCs w:val="22"/>
          <w:lang w:val="en-US"/>
        </w:rPr>
        <w:t xml:space="preserve">(8-bandning ikkinchi xatboshisi O‘zbekiston Respublikasi Vazirlar Mahkamasining 2020-yil 30-oktabrdagi 666-sonli </w:t>
      </w:r>
      <w:hyperlink r:id="rId15" w:anchor="-5076402" w:history="1">
        <w:r w:rsidRPr="003A6215">
          <w:rPr>
            <w:rFonts w:eastAsia="Times New Roman"/>
            <w:i/>
            <w:iCs/>
            <w:color w:val="008080"/>
            <w:sz w:val="22"/>
            <w:szCs w:val="22"/>
            <w:lang w:val="en-US"/>
          </w:rPr>
          <w:t xml:space="preserve">qaroriga </w:t>
        </w:r>
      </w:hyperlink>
      <w:r w:rsidRPr="003A6215">
        <w:rPr>
          <w:rFonts w:eastAsia="Times New Roman"/>
          <w:i/>
          <w:iCs/>
          <w:color w:val="800000"/>
          <w:sz w:val="22"/>
          <w:szCs w:val="22"/>
          <w:lang w:val="en-US"/>
        </w:rPr>
        <w:t>asosan chiqarilgan — Qonun hujjatlari ma’lumotlari milliy bazasi, 31.10.2020-y., 09/20/666/1433-son)</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9. “Asaka” ATBga:</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paxta terish mashinalarini ishlab chiqarish uchun butlovchi buyumlar, xomashyo va materiallarni xarid qilishni moliyalashtirishda ta’minot sifatida “O‘zbekinvest” kompaniyasi va boshqa sug‘urta tashkilotlarining yillik 0,5 foiz miqdoridagi imtiyozli tarif bo‘yicha sug‘urta polislarini qabul qilish;</w:t>
      </w:r>
    </w:p>
    <w:p w:rsidR="003A6215" w:rsidRPr="003A6215" w:rsidRDefault="003A6215" w:rsidP="003A6215">
      <w:pPr>
        <w:shd w:val="clear" w:color="auto" w:fill="FFFFFF"/>
        <w:ind w:firstLine="851"/>
        <w:jc w:val="both"/>
        <w:rPr>
          <w:rFonts w:eastAsia="Times New Roman"/>
          <w:i/>
          <w:iCs/>
          <w:color w:val="800080"/>
          <w:sz w:val="22"/>
          <w:szCs w:val="22"/>
          <w:lang w:val="en-US"/>
        </w:rPr>
      </w:pPr>
      <w:hyperlink r:id="rId16" w:anchor="-4696700" w:history="1">
        <w:r w:rsidRPr="003A6215">
          <w:rPr>
            <w:rFonts w:eastAsia="Times New Roman"/>
            <w:i/>
            <w:iCs/>
            <w:color w:val="008080"/>
            <w:sz w:val="22"/>
            <w:szCs w:val="22"/>
            <w:lang w:val="en-US"/>
          </w:rPr>
          <w:t>Oldingi</w:t>
        </w:r>
      </w:hyperlink>
      <w:r w:rsidRPr="003A6215">
        <w:rPr>
          <w:rFonts w:eastAsia="Times New Roman"/>
          <w:i/>
          <w:iCs/>
          <w:color w:val="800080"/>
          <w:sz w:val="22"/>
          <w:szCs w:val="22"/>
          <w:lang w:val="en-US"/>
        </w:rPr>
        <w:t> tahrirga qarang.</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davlat ishtirokidagi qishloq xo‘jaligi mashinasozligi tashkilotlarining o‘zaro bog‘liq qarzdorlari guruhiga bankning eng yuqori tavakkalchiligini hisoblashda kreditlar bo‘yicha qarzdorlikni paxta terish mashinalari ishlab chiqaruvchilariga hisoblamaslik tavsiya etilsin.</w:t>
      </w:r>
    </w:p>
    <w:p w:rsidR="003A6215" w:rsidRPr="003A6215" w:rsidRDefault="003A6215" w:rsidP="003A6215">
      <w:pPr>
        <w:shd w:val="clear" w:color="auto" w:fill="FFFFFF"/>
        <w:ind w:firstLine="851"/>
        <w:jc w:val="both"/>
        <w:rPr>
          <w:rFonts w:eastAsia="Times New Roman"/>
          <w:i/>
          <w:iCs/>
          <w:color w:val="800000"/>
          <w:sz w:val="22"/>
          <w:szCs w:val="22"/>
          <w:lang w:val="en-US"/>
        </w:rPr>
      </w:pPr>
      <w:r w:rsidRPr="003A6215">
        <w:rPr>
          <w:rFonts w:eastAsia="Times New Roman"/>
          <w:i/>
          <w:iCs/>
          <w:color w:val="800000"/>
          <w:sz w:val="22"/>
          <w:szCs w:val="22"/>
          <w:lang w:val="en-US"/>
        </w:rPr>
        <w:t xml:space="preserve">(9-bandning uchinchi xatboshisi O‘zbekiston Respublikasi Vazirlar Mahkamasining 2020-yil 30-oktabrdagi 666-sonli </w:t>
      </w:r>
      <w:hyperlink r:id="rId17" w:anchor="-5076407" w:history="1">
        <w:r w:rsidRPr="003A6215">
          <w:rPr>
            <w:rFonts w:eastAsia="Times New Roman"/>
            <w:i/>
            <w:iCs/>
            <w:color w:val="008080"/>
            <w:sz w:val="22"/>
            <w:szCs w:val="22"/>
            <w:lang w:val="en-US"/>
          </w:rPr>
          <w:t xml:space="preserve">qaroriga </w:t>
        </w:r>
      </w:hyperlink>
      <w:r w:rsidRPr="003A6215">
        <w:rPr>
          <w:rFonts w:eastAsia="Times New Roman"/>
          <w:i/>
          <w:iCs/>
          <w:color w:val="800000"/>
          <w:sz w:val="22"/>
          <w:szCs w:val="22"/>
          <w:lang w:val="en-US"/>
        </w:rPr>
        <w:t>asosan chiqarilgan — Qonun hujjatlari ma’lumotlari milliy bazasi, 31.10.2020-y., 09/20/666/1433-son)</w:t>
      </w:r>
    </w:p>
    <w:p w:rsidR="003A6215" w:rsidRPr="003A6215" w:rsidRDefault="003A6215" w:rsidP="003A6215">
      <w:pPr>
        <w:shd w:val="clear" w:color="auto" w:fill="FFFFFF"/>
        <w:ind w:firstLine="851"/>
        <w:jc w:val="both"/>
        <w:rPr>
          <w:rFonts w:eastAsia="Times New Roman"/>
          <w:i/>
          <w:iCs/>
          <w:color w:val="800080"/>
          <w:sz w:val="22"/>
          <w:szCs w:val="22"/>
          <w:lang w:val="en-US"/>
        </w:rPr>
      </w:pPr>
      <w:hyperlink r:id="rId18" w:anchor="-4696701" w:history="1">
        <w:r w:rsidRPr="003A6215">
          <w:rPr>
            <w:rFonts w:eastAsia="Times New Roman"/>
            <w:i/>
            <w:iCs/>
            <w:color w:val="008080"/>
            <w:sz w:val="22"/>
            <w:szCs w:val="22"/>
            <w:lang w:val="en-US"/>
          </w:rPr>
          <w:t>Oldingi</w:t>
        </w:r>
      </w:hyperlink>
      <w:r w:rsidRPr="003A6215">
        <w:rPr>
          <w:rFonts w:eastAsia="Times New Roman"/>
          <w:i/>
          <w:iCs/>
          <w:color w:val="800080"/>
          <w:sz w:val="22"/>
          <w:szCs w:val="22"/>
          <w:lang w:val="en-US"/>
        </w:rPr>
        <w:t> tahrirga qarang.</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10. Belgilansinki, Jahon bankining kredit liniyalari va O‘zbekiston Respublikasi Qishloq xo‘jaligi vazirligi tomonidan moliyalashtiriladigan boshqa moliya institutlarining kredit liniyalari hisobiga texnikani ishlab chiqaruvchi tashkilotlar va lizing tashkilotlarini kreditlashda tijorat banklarining marjasi 1 foizdan ortiq bo‘lmagan miqdorda belgilanadi.</w:t>
      </w:r>
    </w:p>
    <w:p w:rsidR="003A6215" w:rsidRPr="003A6215" w:rsidRDefault="003A6215" w:rsidP="003A6215">
      <w:pPr>
        <w:shd w:val="clear" w:color="auto" w:fill="FFFFFF"/>
        <w:ind w:firstLine="851"/>
        <w:jc w:val="both"/>
        <w:rPr>
          <w:rFonts w:eastAsia="Times New Roman"/>
          <w:i/>
          <w:iCs/>
          <w:color w:val="800000"/>
          <w:sz w:val="22"/>
          <w:szCs w:val="22"/>
          <w:lang w:val="en-US"/>
        </w:rPr>
      </w:pPr>
      <w:r w:rsidRPr="003A6215">
        <w:rPr>
          <w:rFonts w:eastAsia="Times New Roman"/>
          <w:i/>
          <w:iCs/>
          <w:color w:val="800000"/>
          <w:sz w:val="22"/>
          <w:szCs w:val="22"/>
          <w:lang w:val="en-US"/>
        </w:rPr>
        <w:t xml:space="preserve">(10-band O‘zbekiston Respublikasi Vazirlar Mahkamasining 2021-yil 29-dekabrdagi 786-sonli </w:t>
      </w:r>
      <w:hyperlink r:id="rId19" w:anchor="-5804757" w:history="1">
        <w:r w:rsidRPr="003A6215">
          <w:rPr>
            <w:rFonts w:eastAsia="Times New Roman"/>
            <w:i/>
            <w:iCs/>
            <w:color w:val="008080"/>
            <w:sz w:val="22"/>
            <w:szCs w:val="22"/>
            <w:lang w:val="en-US"/>
          </w:rPr>
          <w:t xml:space="preserve">qarori </w:t>
        </w:r>
      </w:hyperlink>
      <w:r w:rsidRPr="003A6215">
        <w:rPr>
          <w:rFonts w:eastAsia="Times New Roman"/>
          <w:i/>
          <w:iCs/>
          <w:color w:val="800000"/>
          <w:sz w:val="22"/>
          <w:szCs w:val="22"/>
          <w:lang w:val="en-US"/>
        </w:rPr>
        <w:t>tahririda — Qonunchilik ma’lumotlari milliy bazasi, 29.12.2021-y., 09/21/786/1216-son)</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11. “O‘zpaxtasanoat” AJ, O‘zbekiston Respublikasi Qishloq xo‘jaligi vazirligi, O‘zbekiston Respublikasi Vazirlar Mahkamasi huzuridagi Agrosanoat majmui ustidan nazorat qilish inspeksiyasi, “O‘zstandart” agentligi 2020-yil 1-mayga qadar paxtani mashinada terishni rag‘batlantirish maqsadida mashina terimi paxta xomashyosi sinflari bo‘yicha ifloslanganlikning massa ulushi va namlikning massa nisbati me’yorlarini qayta ko‘rib chiqsinlar.</w:t>
      </w:r>
    </w:p>
    <w:p w:rsidR="003A6215" w:rsidRPr="003A6215" w:rsidRDefault="003A6215" w:rsidP="003A6215">
      <w:pPr>
        <w:shd w:val="clear" w:color="auto" w:fill="FFFFFF"/>
        <w:ind w:firstLine="851"/>
        <w:jc w:val="both"/>
        <w:rPr>
          <w:rFonts w:eastAsia="Times New Roman"/>
          <w:i/>
          <w:iCs/>
          <w:color w:val="800080"/>
          <w:sz w:val="22"/>
          <w:szCs w:val="22"/>
          <w:lang w:val="en-US"/>
        </w:rPr>
      </w:pPr>
      <w:hyperlink r:id="rId20" w:anchor="-5077499" w:history="1">
        <w:r w:rsidRPr="003A6215">
          <w:rPr>
            <w:rFonts w:eastAsia="Times New Roman"/>
            <w:i/>
            <w:iCs/>
            <w:color w:val="008080"/>
            <w:sz w:val="22"/>
            <w:szCs w:val="22"/>
            <w:lang w:val="en-US"/>
          </w:rPr>
          <w:t>Oldingi</w:t>
        </w:r>
      </w:hyperlink>
      <w:r w:rsidRPr="003A6215">
        <w:rPr>
          <w:rFonts w:eastAsia="Times New Roman"/>
          <w:i/>
          <w:iCs/>
          <w:color w:val="800080"/>
          <w:sz w:val="22"/>
          <w:szCs w:val="22"/>
          <w:lang w:val="en-US"/>
        </w:rPr>
        <w:t> tahrirga qarang.</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12. Toshkent irrigatsiya va qishloq xo‘jaligini mexanizatsiyalash muhandislari instituti O‘zbekiston Respublikasi Qishloq xo‘jaligi vazirligi manfaatdor tashkilotlar bilan birgalikda:</w:t>
      </w:r>
    </w:p>
    <w:p w:rsidR="003A6215" w:rsidRPr="003A6215" w:rsidRDefault="003A6215" w:rsidP="003A6215">
      <w:pPr>
        <w:shd w:val="clear" w:color="auto" w:fill="FFFFFF"/>
        <w:ind w:firstLine="851"/>
        <w:jc w:val="both"/>
        <w:rPr>
          <w:rFonts w:eastAsia="Times New Roman"/>
          <w:i/>
          <w:iCs/>
          <w:color w:val="800000"/>
          <w:sz w:val="22"/>
          <w:szCs w:val="22"/>
          <w:lang w:val="en-US"/>
        </w:rPr>
      </w:pPr>
      <w:r w:rsidRPr="003A6215">
        <w:rPr>
          <w:rFonts w:eastAsia="Times New Roman"/>
          <w:i/>
          <w:iCs/>
          <w:color w:val="800000"/>
          <w:sz w:val="22"/>
          <w:szCs w:val="22"/>
          <w:lang w:val="en-US"/>
        </w:rPr>
        <w:t xml:space="preserve">(12-bandning birinchi xatboshisi O‘zbekiston Respublikasi Vazirlar Mahkamasining 30-oktabrdagi 666-sonli </w:t>
      </w:r>
      <w:hyperlink r:id="rId21" w:anchor="-5076409" w:history="1">
        <w:r w:rsidRPr="003A6215">
          <w:rPr>
            <w:rFonts w:eastAsia="Times New Roman"/>
            <w:i/>
            <w:iCs/>
            <w:color w:val="008080"/>
            <w:sz w:val="22"/>
            <w:szCs w:val="22"/>
            <w:lang w:val="en-US"/>
          </w:rPr>
          <w:t xml:space="preserve">qarori </w:t>
        </w:r>
      </w:hyperlink>
      <w:r w:rsidRPr="003A6215">
        <w:rPr>
          <w:rFonts w:eastAsia="Times New Roman"/>
          <w:i/>
          <w:iCs/>
          <w:color w:val="800000"/>
          <w:sz w:val="22"/>
          <w:szCs w:val="22"/>
          <w:lang w:val="en-US"/>
        </w:rPr>
        <w:t xml:space="preserve">tahririda — Qonun hujjatlari ma’lumotlari milliy bazasi, 31.10.2020-y., 09/20/666/1433-son) </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paxtani mashinada terish uchun dalalarni tayyorlash va paxta terish mashinalaridan samarali foydalanish bo‘yicha fermerlar va paxta-to‘qimachilik klasterlari uchun treninglar va seminarlar o‘tkazilishini;</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paxta terish texnikasini takomillashtirish bo‘yicha ilmiy-tadqiqot ishlari olib borilishini tashkil etsin.</w:t>
      </w:r>
    </w:p>
    <w:p w:rsidR="003A6215" w:rsidRPr="003A6215" w:rsidRDefault="003A6215" w:rsidP="003A6215">
      <w:pPr>
        <w:shd w:val="clear" w:color="auto" w:fill="FFFFFF"/>
        <w:ind w:firstLine="851"/>
        <w:jc w:val="both"/>
        <w:rPr>
          <w:rFonts w:eastAsia="Times New Roman"/>
          <w:i/>
          <w:iCs/>
          <w:color w:val="800080"/>
          <w:sz w:val="22"/>
          <w:szCs w:val="22"/>
          <w:lang w:val="en-US"/>
        </w:rPr>
      </w:pPr>
      <w:hyperlink r:id="rId22" w:anchor="-4696706" w:history="1">
        <w:r w:rsidRPr="003A6215">
          <w:rPr>
            <w:rFonts w:eastAsia="Times New Roman"/>
            <w:i/>
            <w:iCs/>
            <w:color w:val="008080"/>
            <w:sz w:val="22"/>
            <w:szCs w:val="22"/>
            <w:lang w:val="en-US"/>
          </w:rPr>
          <w:t>Oldingi</w:t>
        </w:r>
      </w:hyperlink>
      <w:r w:rsidRPr="003A6215">
        <w:rPr>
          <w:rFonts w:eastAsia="Times New Roman"/>
          <w:i/>
          <w:iCs/>
          <w:color w:val="800080"/>
          <w:sz w:val="22"/>
          <w:szCs w:val="22"/>
          <w:lang w:val="en-US"/>
        </w:rPr>
        <w:t> tahrirga qarang.</w:t>
      </w:r>
    </w:p>
    <w:p w:rsidR="003A6215" w:rsidRPr="003A6215" w:rsidRDefault="003A6215" w:rsidP="003A6215">
      <w:pPr>
        <w:shd w:val="clear" w:color="auto" w:fill="FFFFFF"/>
        <w:ind w:firstLine="851"/>
        <w:jc w:val="both"/>
        <w:rPr>
          <w:rFonts w:eastAsia="Times New Roman"/>
          <w:color w:val="000000"/>
          <w:lang w:val="en-US"/>
        </w:rPr>
      </w:pPr>
      <w:r w:rsidRPr="003A6215">
        <w:rPr>
          <w:rFonts w:eastAsia="Times New Roman"/>
          <w:color w:val="000000"/>
          <w:lang w:val="en-US"/>
        </w:rPr>
        <w:t>13. Mazkur qarorning bajarilishini nazorat qilish “O‘zbekiston Respublikasi Bosh vazirining o‘rinbosari — investitsiyalar va tashqi savdo vaziri S.U. Umurzoqov zimmasiga va O‘zbekiston Respublikasi Vazirlar Mahkamasining Sanoat va uning bazaviy tarmoqlarini hamda kooperatsiya aloqalarini rivojlantirish masalalari departamentiga yuklansin.</w:t>
      </w:r>
    </w:p>
    <w:p w:rsidR="003A6215" w:rsidRPr="003A6215" w:rsidRDefault="003A6215" w:rsidP="003A6215">
      <w:pPr>
        <w:shd w:val="clear" w:color="auto" w:fill="FFFFFF"/>
        <w:ind w:firstLine="851"/>
        <w:jc w:val="both"/>
        <w:rPr>
          <w:rFonts w:eastAsia="Times New Roman"/>
          <w:i/>
          <w:iCs/>
          <w:color w:val="800000"/>
          <w:sz w:val="22"/>
          <w:szCs w:val="22"/>
          <w:lang w:val="en-US"/>
        </w:rPr>
      </w:pPr>
      <w:r w:rsidRPr="003A6215">
        <w:rPr>
          <w:rFonts w:eastAsia="Times New Roman"/>
          <w:i/>
          <w:iCs/>
          <w:color w:val="800000"/>
          <w:sz w:val="22"/>
          <w:szCs w:val="22"/>
          <w:lang w:val="en-US"/>
        </w:rPr>
        <w:t xml:space="preserve">(13-band O‘zbekiston Respublikasi Vazirlar Mahkamasining 30-oktabrdagi 666-sonli </w:t>
      </w:r>
      <w:hyperlink r:id="rId23" w:anchor="-5076413" w:history="1">
        <w:r w:rsidRPr="003A6215">
          <w:rPr>
            <w:rFonts w:eastAsia="Times New Roman"/>
            <w:i/>
            <w:iCs/>
            <w:color w:val="008080"/>
            <w:sz w:val="22"/>
            <w:szCs w:val="22"/>
            <w:lang w:val="en-US"/>
          </w:rPr>
          <w:t xml:space="preserve">qarori </w:t>
        </w:r>
      </w:hyperlink>
      <w:r w:rsidRPr="003A6215">
        <w:rPr>
          <w:rFonts w:eastAsia="Times New Roman"/>
          <w:i/>
          <w:iCs/>
          <w:color w:val="800000"/>
          <w:sz w:val="22"/>
          <w:szCs w:val="22"/>
          <w:lang w:val="en-US"/>
        </w:rPr>
        <w:t>tahririda — Qonun hujjatlari ma’lumotlari milliy bazasi, 31.10.2020-y., 09/20/666/1433-son)</w:t>
      </w:r>
    </w:p>
    <w:p w:rsidR="003A6215" w:rsidRPr="003A6215" w:rsidRDefault="003A6215" w:rsidP="003A6215">
      <w:pPr>
        <w:shd w:val="clear" w:color="auto" w:fill="FFFFFF"/>
        <w:jc w:val="right"/>
        <w:rPr>
          <w:rFonts w:eastAsia="Times New Roman"/>
          <w:b/>
          <w:bCs/>
          <w:color w:val="000000"/>
          <w:lang w:val="en-US"/>
        </w:rPr>
      </w:pPr>
      <w:r w:rsidRPr="003A6215">
        <w:rPr>
          <w:rFonts w:eastAsia="Times New Roman"/>
          <w:b/>
          <w:bCs/>
          <w:color w:val="000000"/>
          <w:lang w:val="en-US"/>
        </w:rPr>
        <w:t>O‘zbekiston Respublikasining Bosh vaziri A. ARIPOV</w:t>
      </w:r>
    </w:p>
    <w:p w:rsidR="003A6215" w:rsidRPr="003A6215" w:rsidRDefault="003A6215" w:rsidP="003A6215">
      <w:pPr>
        <w:shd w:val="clear" w:color="auto" w:fill="FFFFFF"/>
        <w:jc w:val="center"/>
        <w:rPr>
          <w:rFonts w:eastAsia="Times New Roman"/>
          <w:color w:val="000000"/>
          <w:sz w:val="22"/>
          <w:szCs w:val="22"/>
          <w:lang w:val="en-US"/>
        </w:rPr>
      </w:pPr>
      <w:r w:rsidRPr="003A6215">
        <w:rPr>
          <w:rFonts w:eastAsia="Times New Roman"/>
          <w:color w:val="000000"/>
          <w:sz w:val="22"/>
          <w:szCs w:val="22"/>
          <w:lang w:val="en-US"/>
        </w:rPr>
        <w:t>Toshkent sh.,</w:t>
      </w:r>
    </w:p>
    <w:p w:rsidR="003A6215" w:rsidRPr="003A6215" w:rsidRDefault="003A6215" w:rsidP="003A6215">
      <w:pPr>
        <w:shd w:val="clear" w:color="auto" w:fill="FFFFFF"/>
        <w:jc w:val="center"/>
        <w:rPr>
          <w:rFonts w:eastAsia="Times New Roman"/>
          <w:color w:val="000000"/>
          <w:sz w:val="22"/>
          <w:szCs w:val="22"/>
          <w:lang w:val="en-US"/>
        </w:rPr>
      </w:pPr>
      <w:r w:rsidRPr="003A6215">
        <w:rPr>
          <w:rFonts w:eastAsia="Times New Roman"/>
          <w:color w:val="000000"/>
          <w:sz w:val="22"/>
          <w:szCs w:val="22"/>
          <w:lang w:val="en-US"/>
        </w:rPr>
        <w:t>2020-yil 14-yanvar,</w:t>
      </w:r>
    </w:p>
    <w:p w:rsidR="003A6215" w:rsidRPr="003A6215" w:rsidRDefault="003A6215" w:rsidP="003A6215">
      <w:pPr>
        <w:shd w:val="clear" w:color="auto" w:fill="FFFFFF"/>
        <w:jc w:val="center"/>
        <w:rPr>
          <w:rFonts w:eastAsia="Times New Roman"/>
          <w:color w:val="000000"/>
          <w:sz w:val="22"/>
          <w:szCs w:val="22"/>
          <w:lang w:val="en-US"/>
        </w:rPr>
      </w:pPr>
      <w:r w:rsidRPr="003A6215">
        <w:rPr>
          <w:rFonts w:eastAsia="Times New Roman"/>
          <w:color w:val="000000"/>
          <w:sz w:val="22"/>
          <w:szCs w:val="22"/>
          <w:lang w:val="en-US"/>
        </w:rPr>
        <w:t>21-son</w:t>
      </w:r>
    </w:p>
    <w:p w:rsidR="003A6215" w:rsidRPr="003A6215" w:rsidRDefault="003A6215" w:rsidP="003A6215">
      <w:pPr>
        <w:shd w:val="clear" w:color="auto" w:fill="FFFFFF"/>
        <w:jc w:val="center"/>
        <w:rPr>
          <w:rFonts w:eastAsia="Times New Roman"/>
          <w:color w:val="000080"/>
          <w:sz w:val="22"/>
          <w:szCs w:val="22"/>
          <w:lang w:val="en-US"/>
        </w:rPr>
      </w:pPr>
      <w:r w:rsidRPr="003A6215">
        <w:rPr>
          <w:rFonts w:eastAsia="Times New Roman"/>
          <w:color w:val="000080"/>
          <w:sz w:val="22"/>
          <w:szCs w:val="22"/>
          <w:lang w:val="en-US"/>
        </w:rPr>
        <w:t xml:space="preserve">Vazirlar Mahkamasining 2020-yil 14-yanvardagi 21-son </w:t>
      </w:r>
      <w:hyperlink r:id="rId24" w:history="1">
        <w:r w:rsidRPr="003A6215">
          <w:rPr>
            <w:rFonts w:eastAsia="Times New Roman"/>
            <w:color w:val="008080"/>
            <w:sz w:val="22"/>
            <w:szCs w:val="22"/>
            <w:lang w:val="en-US"/>
          </w:rPr>
          <w:t>qaroriga</w:t>
        </w:r>
      </w:hyperlink>
      <w:r w:rsidRPr="003A6215">
        <w:rPr>
          <w:rFonts w:eastAsia="Times New Roman"/>
          <w:color w:val="000080"/>
          <w:sz w:val="22"/>
          <w:szCs w:val="22"/>
          <w:lang w:val="en-US"/>
        </w:rPr>
        <w:br/>
        <w:t>1-ILOVA</w:t>
      </w:r>
    </w:p>
    <w:p w:rsidR="003A6215" w:rsidRPr="003A6215" w:rsidRDefault="003A6215" w:rsidP="003A6215">
      <w:pPr>
        <w:shd w:val="clear" w:color="auto" w:fill="FFFFFF"/>
        <w:ind w:firstLine="851"/>
        <w:jc w:val="both"/>
        <w:rPr>
          <w:rFonts w:eastAsia="Times New Roman"/>
          <w:i/>
          <w:iCs/>
          <w:color w:val="800080"/>
          <w:sz w:val="22"/>
          <w:szCs w:val="22"/>
          <w:lang w:val="en-US"/>
        </w:rPr>
      </w:pPr>
      <w:hyperlink r:id="rId25" w:anchor="-4696713" w:history="1">
        <w:r w:rsidRPr="003A6215">
          <w:rPr>
            <w:rFonts w:eastAsia="Times New Roman"/>
            <w:i/>
            <w:iCs/>
            <w:color w:val="008080"/>
            <w:sz w:val="22"/>
            <w:szCs w:val="22"/>
            <w:lang w:val="en-US"/>
          </w:rPr>
          <w:t>Oldingi</w:t>
        </w:r>
      </w:hyperlink>
      <w:r w:rsidRPr="003A6215">
        <w:rPr>
          <w:rFonts w:eastAsia="Times New Roman"/>
          <w:i/>
          <w:iCs/>
          <w:color w:val="800080"/>
          <w:sz w:val="22"/>
          <w:szCs w:val="22"/>
          <w:lang w:val="en-US"/>
        </w:rPr>
        <w:t> tahrirga qarang.</w:t>
      </w:r>
    </w:p>
    <w:p w:rsidR="003A6215" w:rsidRPr="003A6215" w:rsidRDefault="003A6215" w:rsidP="003A6215">
      <w:pPr>
        <w:shd w:val="clear" w:color="auto" w:fill="FFFFFF"/>
        <w:jc w:val="center"/>
        <w:rPr>
          <w:rFonts w:eastAsia="Times New Roman"/>
          <w:b/>
          <w:bCs/>
          <w:color w:val="000080"/>
          <w:lang w:val="en-US"/>
        </w:rPr>
      </w:pPr>
      <w:r w:rsidRPr="003A6215">
        <w:rPr>
          <w:rFonts w:eastAsia="Times New Roman"/>
          <w:b/>
          <w:bCs/>
          <w:color w:val="000080"/>
          <w:lang w:val="en-US"/>
        </w:rPr>
        <w:lastRenderedPageBreak/>
        <w:t>2020 — 2026-yillarda “Toshkent qishloq xo‘jaligi texnikasi zavodi” AJ tomonidan paxta terish mashinalari ishlab chiqarish va respublika hududlariga yetkazib berish</w:t>
      </w:r>
    </w:p>
    <w:p w:rsidR="003A6215" w:rsidRPr="003A6215" w:rsidRDefault="003A6215" w:rsidP="003A6215">
      <w:pPr>
        <w:shd w:val="clear" w:color="auto" w:fill="FFFFFF"/>
        <w:jc w:val="center"/>
        <w:rPr>
          <w:rFonts w:eastAsia="Times New Roman"/>
          <w:caps/>
          <w:color w:val="000080"/>
          <w:lang w:val="en-US"/>
        </w:rPr>
      </w:pPr>
      <w:r w:rsidRPr="003A6215">
        <w:rPr>
          <w:rStyle w:val="a3"/>
          <w:rFonts w:eastAsia="Times New Roman"/>
          <w:caps/>
          <w:color w:val="000080"/>
          <w:lang w:val="en-US"/>
        </w:rPr>
        <w:t>PROGNOZI</w:t>
      </w:r>
    </w:p>
    <w:p w:rsidR="003A6215" w:rsidRPr="003A6215" w:rsidRDefault="003A6215" w:rsidP="003A6215">
      <w:pPr>
        <w:shd w:val="clear" w:color="auto" w:fill="FFFFFF"/>
        <w:ind w:firstLine="851"/>
        <w:jc w:val="both"/>
        <w:rPr>
          <w:rFonts w:eastAsia="Times New Roman"/>
          <w:i/>
          <w:iCs/>
          <w:color w:val="800000"/>
          <w:sz w:val="22"/>
          <w:szCs w:val="22"/>
          <w:lang w:val="en-US"/>
        </w:rPr>
      </w:pPr>
      <w:r w:rsidRPr="003A6215">
        <w:rPr>
          <w:rFonts w:eastAsia="Times New Roman"/>
          <w:i/>
          <w:iCs/>
          <w:color w:val="800000"/>
          <w:sz w:val="22"/>
          <w:szCs w:val="22"/>
          <w:lang w:val="en-US"/>
        </w:rPr>
        <w:t xml:space="preserve">(ilova nomi O‘zbekiston Respublikasi Vazirlar Mahkamasining 30-oktabrdagi 666-sonli </w:t>
      </w:r>
      <w:hyperlink r:id="rId26" w:anchor="-5076419" w:history="1">
        <w:r w:rsidRPr="003A6215">
          <w:rPr>
            <w:rFonts w:eastAsia="Times New Roman"/>
            <w:i/>
            <w:iCs/>
            <w:color w:val="008080"/>
            <w:sz w:val="22"/>
            <w:szCs w:val="22"/>
            <w:lang w:val="en-US"/>
          </w:rPr>
          <w:t xml:space="preserve">qarori </w:t>
        </w:r>
      </w:hyperlink>
      <w:r w:rsidRPr="003A6215">
        <w:rPr>
          <w:rFonts w:eastAsia="Times New Roman"/>
          <w:i/>
          <w:iCs/>
          <w:color w:val="800000"/>
          <w:sz w:val="22"/>
          <w:szCs w:val="22"/>
          <w:lang w:val="en-US"/>
        </w:rPr>
        <w:t>tahririda — Qonun hujjatlari ma’lumotlari milliy bazasi, 31.10.2020-y., 09/20/666/1433-son)</w:t>
      </w:r>
    </w:p>
    <w:tbl>
      <w:tblPr>
        <w:tblW w:w="5000" w:type="pct"/>
        <w:shd w:val="clear" w:color="auto" w:fill="FFFFFF"/>
        <w:tblCellMar>
          <w:left w:w="0" w:type="dxa"/>
          <w:right w:w="0" w:type="dxa"/>
        </w:tblCellMar>
        <w:tblLook w:val="04A0" w:firstRow="1" w:lastRow="0" w:firstColumn="1" w:lastColumn="0" w:noHBand="0" w:noVBand="1"/>
      </w:tblPr>
      <w:tblGrid>
        <w:gridCol w:w="413"/>
        <w:gridCol w:w="1213"/>
        <w:gridCol w:w="747"/>
        <w:gridCol w:w="517"/>
        <w:gridCol w:w="612"/>
        <w:gridCol w:w="620"/>
        <w:gridCol w:w="580"/>
        <w:gridCol w:w="746"/>
        <w:gridCol w:w="881"/>
        <w:gridCol w:w="549"/>
        <w:gridCol w:w="549"/>
        <w:gridCol w:w="549"/>
        <w:gridCol w:w="549"/>
        <w:gridCol w:w="549"/>
        <w:gridCol w:w="549"/>
      </w:tblGrid>
      <w:tr w:rsidR="003A6215" w:rsidTr="00752EEC">
        <w:tc>
          <w:tcPr>
            <w:tcW w:w="15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shd w:val="clear" w:color="auto" w:fill="FFFFFF"/>
              <w:ind w:firstLine="851"/>
              <w:jc w:val="both"/>
              <w:rPr>
                <w:rFonts w:eastAsia="Times New Roman"/>
                <w:i/>
                <w:iCs/>
                <w:color w:val="800000"/>
                <w:sz w:val="22"/>
                <w:szCs w:val="22"/>
                <w:lang w:val="en-US"/>
              </w:rPr>
            </w:pPr>
          </w:p>
        </w:tc>
        <w:tc>
          <w:tcPr>
            <w:tcW w:w="8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4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3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2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2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2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2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2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3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3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3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3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3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Pr="003A6215" w:rsidRDefault="003A6215" w:rsidP="00752EEC">
            <w:pPr>
              <w:rPr>
                <w:rFonts w:eastAsia="Times New Roman"/>
                <w:sz w:val="20"/>
                <w:szCs w:val="20"/>
                <w:lang w:val="en-US"/>
              </w:rPr>
            </w:pPr>
          </w:p>
        </w:tc>
        <w:tc>
          <w:tcPr>
            <w:tcW w:w="300" w:type="pct"/>
            <w:tcBorders>
              <w:top w:val="outset" w:sz="6" w:space="0" w:color="auto"/>
              <w:left w:val="outset" w:sz="6"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dona</w:t>
            </w:r>
          </w:p>
        </w:tc>
      </w:tr>
      <w:tr w:rsidR="003A6215" w:rsidTr="00752EEC">
        <w:tc>
          <w:tcPr>
            <w:tcW w:w="150" w:type="pct"/>
            <w:vMerge w:val="restar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T/r</w:t>
            </w:r>
          </w:p>
        </w:tc>
        <w:tc>
          <w:tcPr>
            <w:tcW w:w="800" w:type="pct"/>
            <w:vMerge w:val="restar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 xml:space="preserve">Hududlar </w:t>
            </w:r>
            <w:r>
              <w:rPr>
                <w:b/>
                <w:bCs/>
              </w:rPr>
              <w:br/>
              <w:t>nomi</w:t>
            </w:r>
          </w:p>
        </w:tc>
        <w:tc>
          <w:tcPr>
            <w:tcW w:w="400" w:type="pct"/>
            <w:vMerge w:val="restar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Umumiy ehtiyoj</w:t>
            </w:r>
          </w:p>
        </w:tc>
        <w:tc>
          <w:tcPr>
            <w:tcW w:w="1500" w:type="pct"/>
            <w:gridSpan w:val="6"/>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2020-yil</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2021-y.</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2022-y.</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2023-y.</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2024-y.</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2025-y.</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2026-y.</w:t>
            </w:r>
          </w:p>
        </w:tc>
      </w:tr>
      <w:tr w:rsidR="003A6215" w:rsidTr="00752EEC">
        <w:trPr>
          <w:cantSplit/>
          <w:trHeight w:val="1270"/>
        </w:trPr>
        <w:tc>
          <w:tcPr>
            <w:tcW w:w="0" w:type="auto"/>
            <w:vMerge/>
            <w:tcBorders>
              <w:top w:val="outset" w:sz="6" w:space="0" w:color="auto"/>
              <w:left w:val="single" w:sz="8" w:space="0" w:color="auto"/>
              <w:bottom w:val="single" w:sz="8" w:space="0" w:color="auto"/>
              <w:right w:val="single" w:sz="8" w:space="0" w:color="auto"/>
            </w:tcBorders>
            <w:shd w:val="clear" w:color="auto" w:fill="FFFFFF"/>
            <w:vAlign w:val="center"/>
            <w:hideMark/>
          </w:tcPr>
          <w:p w:rsidR="003A6215" w:rsidRDefault="003A6215" w:rsidP="00752EEC"/>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Jami</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ind w:left="113" w:right="113"/>
              <w:jc w:val="center"/>
            </w:pPr>
            <w:r>
              <w:rPr>
                <w:b/>
                <w:bCs/>
              </w:rPr>
              <w:t>may</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ind w:left="113" w:right="113"/>
              <w:jc w:val="center"/>
            </w:pPr>
            <w:r>
              <w:rPr>
                <w:b/>
                <w:bCs/>
              </w:rPr>
              <w:t>iyun</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ind w:left="113" w:right="113"/>
              <w:jc w:val="center"/>
            </w:pPr>
            <w:r>
              <w:rPr>
                <w:b/>
                <w:bCs/>
              </w:rPr>
              <w:t>iyul</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ind w:left="113" w:right="113"/>
              <w:jc w:val="center"/>
            </w:pPr>
            <w:r>
              <w:rPr>
                <w:b/>
                <w:bCs/>
              </w:rPr>
              <w:t>avgust</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ind w:left="113" w:right="113"/>
              <w:jc w:val="center"/>
            </w:pPr>
            <w:r>
              <w:rPr>
                <w:b/>
                <w:bCs/>
              </w:rPr>
              <w:t>sentyabr</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ind w:left="113" w:right="113"/>
              <w:jc w:val="cente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Toshkent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930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250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180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Sirdaryo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770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250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270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Jizzax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1 155</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300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60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60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60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60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60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505</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Qashqadaryo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1 481</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200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475</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456</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5.</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Qoraqalpog‘iston Respublikasi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600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6.</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Andijon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800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7.</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Buxoro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1 100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100</w:t>
            </w: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8.</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Navoiy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392</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92</w:t>
            </w: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9.</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Namangan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800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100</w:t>
            </w: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Samarqand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650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11.</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Surxondaryo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777</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250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77</w:t>
            </w: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12.</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Farg‘ona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475</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74</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200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101</w:t>
            </w:r>
          </w:p>
        </w:tc>
      </w:tr>
      <w:tr w:rsidR="003A6215" w:rsidTr="00752EEC">
        <w:tc>
          <w:tcPr>
            <w:tcW w:w="150" w:type="pct"/>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13.</w:t>
            </w: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t>Xorazm viloyati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340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rPr>
                <w:rFonts w:eastAsia="Times New Roman"/>
                <w:sz w:val="20"/>
                <w:szCs w:val="20"/>
              </w:rPr>
            </w:pP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40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t>100</w:t>
            </w:r>
          </w:p>
        </w:tc>
      </w:tr>
      <w:tr w:rsidR="003A6215" w:rsidTr="00752EEC">
        <w:tc>
          <w:tcPr>
            <w:tcW w:w="150" w:type="pct"/>
            <w:tcBorders>
              <w:top w:val="outset" w:sz="6" w:space="0" w:color="auto"/>
              <w:left w:val="single" w:sz="8" w:space="0" w:color="auto"/>
              <w:bottom w:val="single" w:sz="8" w:space="0" w:color="auto"/>
              <w:right w:val="outset" w:sz="6"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p>
        </w:tc>
        <w:tc>
          <w:tcPr>
            <w:tcW w:w="8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r>
              <w:rPr>
                <w:b/>
                <w:bCs/>
              </w:rPr>
              <w:t>Jami</w:t>
            </w:r>
          </w:p>
        </w:tc>
        <w:tc>
          <w:tcPr>
            <w:tcW w:w="4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10 270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1 000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200</w:t>
            </w:r>
          </w:p>
        </w:tc>
        <w:tc>
          <w:tcPr>
            <w:tcW w:w="2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1 200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1 500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2 000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2 000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2 000</w:t>
            </w:r>
          </w:p>
        </w:tc>
        <w:tc>
          <w:tcPr>
            <w:tcW w:w="300" w:type="pct"/>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A6215" w:rsidRDefault="003A6215" w:rsidP="00752EEC">
            <w:pPr>
              <w:jc w:val="center"/>
            </w:pPr>
            <w:r>
              <w:rPr>
                <w:b/>
                <w:bCs/>
              </w:rPr>
              <w:t>570</w:t>
            </w:r>
          </w:p>
        </w:tc>
      </w:tr>
    </w:tbl>
    <w:p w:rsidR="003A6215" w:rsidRDefault="003A6215" w:rsidP="003A6215">
      <w:pPr>
        <w:shd w:val="clear" w:color="auto" w:fill="FFFFFF"/>
        <w:ind w:firstLine="851"/>
        <w:jc w:val="both"/>
        <w:rPr>
          <w:rFonts w:eastAsia="Times New Roman"/>
          <w:color w:val="339966"/>
          <w:sz w:val="20"/>
          <w:szCs w:val="20"/>
        </w:rPr>
      </w:pPr>
      <w:r>
        <w:rPr>
          <w:rStyle w:val="a3"/>
          <w:rFonts w:eastAsia="Times New Roman"/>
          <w:color w:val="339966"/>
          <w:sz w:val="20"/>
          <w:szCs w:val="20"/>
        </w:rPr>
        <w:t>Izoh.</w:t>
      </w:r>
      <w:r>
        <w:rPr>
          <w:rFonts w:eastAsia="Times New Roman"/>
          <w:color w:val="339966"/>
          <w:sz w:val="20"/>
          <w:szCs w:val="20"/>
        </w:rPr>
        <w:t xml:space="preserve"> </w:t>
      </w:r>
      <w:r>
        <w:rPr>
          <w:rStyle w:val="a4"/>
          <w:rFonts w:eastAsia="Times New Roman"/>
          <w:color w:val="339966"/>
          <w:sz w:val="20"/>
          <w:szCs w:val="20"/>
        </w:rPr>
        <w:t>Hududlarga har yili yetkazib beriladigan texnika talab hajmiga bog‘liq ravishda o‘zgarishi mumkin.</w:t>
      </w:r>
    </w:p>
    <w:p w:rsidR="003A6215" w:rsidRDefault="003A6215" w:rsidP="003A6215">
      <w:pPr>
        <w:shd w:val="clear" w:color="auto" w:fill="FFFFFF"/>
        <w:jc w:val="center"/>
        <w:rPr>
          <w:rFonts w:eastAsia="Times New Roman"/>
          <w:color w:val="000080"/>
          <w:sz w:val="22"/>
          <w:szCs w:val="22"/>
        </w:rPr>
      </w:pPr>
      <w:r>
        <w:rPr>
          <w:rFonts w:eastAsia="Times New Roman"/>
          <w:color w:val="000080"/>
          <w:sz w:val="22"/>
          <w:szCs w:val="22"/>
        </w:rPr>
        <w:t xml:space="preserve">Vazirlar Mahkamasining 2020-yil 14-yanvardagi 21-son </w:t>
      </w:r>
      <w:hyperlink r:id="rId27" w:history="1">
        <w:r>
          <w:rPr>
            <w:rFonts w:eastAsia="Times New Roman"/>
            <w:color w:val="008080"/>
            <w:sz w:val="22"/>
            <w:szCs w:val="22"/>
          </w:rPr>
          <w:t>qaroriga</w:t>
        </w:r>
      </w:hyperlink>
      <w:r>
        <w:rPr>
          <w:rFonts w:eastAsia="Times New Roman"/>
          <w:color w:val="000080"/>
          <w:sz w:val="22"/>
          <w:szCs w:val="22"/>
        </w:rPr>
        <w:br/>
        <w:t>2-ILOVA</w:t>
      </w:r>
    </w:p>
    <w:p w:rsidR="003A6215" w:rsidRDefault="003A6215" w:rsidP="003A6215">
      <w:pPr>
        <w:shd w:val="clear" w:color="auto" w:fill="FFFFFF"/>
        <w:jc w:val="center"/>
        <w:rPr>
          <w:rFonts w:eastAsia="Times New Roman"/>
          <w:b/>
          <w:bCs/>
          <w:color w:val="000080"/>
        </w:rPr>
      </w:pPr>
      <w:r>
        <w:rPr>
          <w:rFonts w:eastAsia="Times New Roman"/>
          <w:b/>
          <w:bCs/>
          <w:color w:val="000080"/>
        </w:rPr>
        <w:lastRenderedPageBreak/>
        <w:t>2020 — 2026-yillarda respublikada paxta terimini mexanizatsiyalash darajasini oshirish va paxta terish mashinalarini ishlab chiqarishni tashkil etish</w:t>
      </w:r>
    </w:p>
    <w:p w:rsidR="003A6215" w:rsidRDefault="003A6215" w:rsidP="003A6215">
      <w:pPr>
        <w:shd w:val="clear" w:color="auto" w:fill="FFFFFF"/>
        <w:jc w:val="center"/>
        <w:rPr>
          <w:rFonts w:eastAsia="Times New Roman"/>
          <w:caps/>
          <w:color w:val="000080"/>
        </w:rPr>
      </w:pPr>
      <w:r>
        <w:rPr>
          <w:rFonts w:eastAsia="Times New Roman"/>
          <w:caps/>
          <w:color w:val="000080"/>
        </w:rPr>
        <w:t>ChORA-TADBIRLARI REJASI</w:t>
      </w:r>
    </w:p>
    <w:p w:rsidR="003A6215" w:rsidRDefault="003A6215" w:rsidP="003A6215">
      <w:pPr>
        <w:shd w:val="clear" w:color="auto" w:fill="FFFFFF"/>
        <w:ind w:firstLine="851"/>
        <w:jc w:val="both"/>
        <w:rPr>
          <w:rFonts w:eastAsia="Times New Roman"/>
          <w:i/>
          <w:iCs/>
          <w:color w:val="800080"/>
          <w:sz w:val="22"/>
          <w:szCs w:val="22"/>
        </w:rPr>
      </w:pPr>
      <w:hyperlink r:id="rId28" w:anchor="-4696761" w:history="1">
        <w:r>
          <w:rPr>
            <w:rFonts w:eastAsia="Times New Roman"/>
            <w:i/>
            <w:iCs/>
            <w:color w:val="008080"/>
            <w:sz w:val="22"/>
            <w:szCs w:val="22"/>
          </w:rPr>
          <w:t>Oldingi</w:t>
        </w:r>
      </w:hyperlink>
      <w:r>
        <w:rPr>
          <w:rFonts w:eastAsia="Times New Roman"/>
          <w:i/>
          <w:iCs/>
          <w:color w:val="800080"/>
          <w:sz w:val="22"/>
          <w:szCs w:val="22"/>
        </w:rPr>
        <w:t> tahrirga qarang.</w:t>
      </w:r>
    </w:p>
    <w:tbl>
      <w:tblPr>
        <w:tblW w:w="5000" w:type="pct"/>
        <w:jc w:val="center"/>
        <w:shd w:val="clear" w:color="auto" w:fill="FFFFFF"/>
        <w:tblCellMar>
          <w:left w:w="0" w:type="dxa"/>
          <w:right w:w="0" w:type="dxa"/>
        </w:tblCellMar>
        <w:tblLook w:val="04A0" w:firstRow="1" w:lastRow="0" w:firstColumn="1" w:lastColumn="0" w:noHBand="0" w:noVBand="1"/>
      </w:tblPr>
      <w:tblGrid>
        <w:gridCol w:w="504"/>
        <w:gridCol w:w="4644"/>
        <w:gridCol w:w="1662"/>
        <w:gridCol w:w="2809"/>
      </w:tblGrid>
      <w:tr w:rsidR="003A6215" w:rsidTr="00752EEC">
        <w:trPr>
          <w:trHeight w:val="517"/>
          <w:tblHeader/>
          <w:jc w:val="center"/>
        </w:trPr>
        <w:tc>
          <w:tcPr>
            <w:tcW w:w="150" w:type="pct"/>
            <w:tcBorders>
              <w:top w:val="single" w:sz="8"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spacing w:before="40" w:after="40"/>
              <w:ind w:right="-30"/>
              <w:jc w:val="center"/>
            </w:pPr>
            <w:r>
              <w:rPr>
                <w:b/>
                <w:bCs/>
              </w:rPr>
              <w:t>T/r</w:t>
            </w:r>
          </w:p>
        </w:tc>
        <w:tc>
          <w:tcPr>
            <w:tcW w:w="2550" w:type="pct"/>
            <w:tcBorders>
              <w:top w:val="single" w:sz="8"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spacing w:before="40" w:after="40"/>
              <w:jc w:val="center"/>
            </w:pPr>
            <w:r>
              <w:rPr>
                <w:b/>
                <w:bCs/>
              </w:rPr>
              <w:t>Chora-tadbirlar nomi</w:t>
            </w:r>
          </w:p>
        </w:tc>
        <w:tc>
          <w:tcPr>
            <w:tcW w:w="1000" w:type="pct"/>
            <w:tcBorders>
              <w:top w:val="single" w:sz="8"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spacing w:before="40" w:after="40"/>
              <w:jc w:val="center"/>
            </w:pPr>
            <w:r>
              <w:rPr>
                <w:b/>
                <w:bCs/>
              </w:rPr>
              <w:t>Amalga oshirish muddati</w:t>
            </w:r>
          </w:p>
        </w:tc>
        <w:tc>
          <w:tcPr>
            <w:tcW w:w="1250" w:type="pct"/>
            <w:tcBorders>
              <w:top w:val="single" w:sz="8"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spacing w:before="40" w:after="40"/>
              <w:jc w:val="center"/>
            </w:pPr>
            <w:r>
              <w:rPr>
                <w:b/>
                <w:bCs/>
              </w:rPr>
              <w:t xml:space="preserve">Mas’ul ijrochilar </w:t>
            </w:r>
          </w:p>
        </w:tc>
      </w:tr>
      <w:tr w:rsidR="003A6215" w:rsidTr="00752EEC">
        <w:trPr>
          <w:jc w:val="center"/>
        </w:trPr>
        <w:tc>
          <w:tcPr>
            <w:tcW w:w="5000" w:type="pct"/>
            <w:gridSpan w:val="4"/>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spacing w:before="60" w:after="60"/>
              <w:ind w:right="-30"/>
              <w:jc w:val="center"/>
            </w:pPr>
            <w:r>
              <w:rPr>
                <w:b/>
                <w:bCs/>
              </w:rPr>
              <w:t xml:space="preserve">I. Paxta xomashyosini mashina yordamida yig‘ishtirib olish uchun dala maydonlarini tayyorlash </w:t>
            </w:r>
            <w:r>
              <w:rPr>
                <w:b/>
                <w:bCs/>
              </w:rPr>
              <w:br/>
              <w:t>va zarur agrotexnika tadbirlarini amalga oshirish</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1.</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Paxtani mashina yordamida terishdan avval texnologik operatsiyalarni o‘tkazishga qo‘yiladigan talablarni ishlab chiqish (kuzgi shudgorlash, dalani ekishga tayyorlash, ekin ekish, kultivatsiya va chekanka qilish, defoliatsiya, yig‘im-terim, dalalarni tozalash).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p>
          <w:p w:rsidR="003A6215" w:rsidRDefault="003A6215" w:rsidP="00752EEC">
            <w:pPr>
              <w:jc w:val="center"/>
            </w:pPr>
            <w:r>
              <w:t>yanvar-fevral</w:t>
            </w:r>
          </w:p>
        </w:tc>
        <w:tc>
          <w:tcPr>
            <w:tcW w:w="1250" w:type="pct"/>
            <w:vMerge w:val="restar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Qishloq xo‘jaligi vazirligi, </w:t>
            </w:r>
          </w:p>
          <w:p w:rsidR="003A6215" w:rsidRDefault="003A6215" w:rsidP="00752EEC">
            <w:pPr>
              <w:jc w:val="center"/>
            </w:pPr>
            <w:r>
              <w:t xml:space="preserve">Jizzax, Qashqadaryo, Sirdaryo </w:t>
            </w:r>
            <w:r>
              <w:br/>
              <w:t>va Toshkent viloyatlari hokimliklari</w:t>
            </w:r>
          </w:p>
          <w:p w:rsidR="003A6215" w:rsidRDefault="003A6215" w:rsidP="00752EEC">
            <w:pPr>
              <w:jc w:val="center"/>
            </w:pPr>
            <w:r>
              <w:t xml:space="preserve">Qishloq xo‘jaligi vazirligi, </w:t>
            </w:r>
          </w:p>
          <w:p w:rsidR="003A6215" w:rsidRDefault="003A6215" w:rsidP="00752EEC">
            <w:pPr>
              <w:jc w:val="center"/>
            </w:pPr>
            <w:r>
              <w:t xml:space="preserve">Jizzax, Qashqadaryo, Sirdaryo </w:t>
            </w:r>
            <w:r>
              <w:br/>
              <w:t>va Toshkent viloyatlari hokimliklari</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2.</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Paxtani mashinada terish mo‘ljallangan paxta dalalarining agrofonini tayyorlash bo‘yicha texnologik operatsiyalar o‘tkazilishi ustidan monitoring olib borish tizimini ishlab chiqish.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2020yil </w:t>
            </w:r>
          </w:p>
          <w:p w:rsidR="003A6215" w:rsidRDefault="003A6215" w:rsidP="00752EEC">
            <w:pPr>
              <w:jc w:val="center"/>
            </w:pPr>
            <w:r>
              <w:t>yanvar-fevral</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3.</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Paxtani mashina yordamida terishdan oldin texnologik operatsiyalarni o‘tkazish bo‘yicha qo‘llanmalarni ishlab chiqish, nashr etish va fermerlarga tarqatish.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2020-yil </w:t>
            </w:r>
          </w:p>
          <w:p w:rsidR="003A6215" w:rsidRDefault="003A6215" w:rsidP="00752EEC">
            <w:pPr>
              <w:jc w:val="center"/>
            </w:pPr>
            <w:r>
              <w:t>avgust-sentyabr</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4.</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Paxtani mashinada terishmo‘ljallanayotgan hududlarda seminarlar o‘tkazish, texnologik operatsiyalarni sifatli bajarish bo‘yicha tavsiyalarni muhokama qilish.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 yil</w:t>
            </w:r>
          </w:p>
          <w:p w:rsidR="003A6215" w:rsidRDefault="003A6215" w:rsidP="00752EEC">
            <w:pPr>
              <w:jc w:val="center"/>
            </w:pPr>
            <w:r>
              <w:t>avgust-sentyabr</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5.</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Mashina terimi uchun tayyorlangan paxta maydonini komissiya tomonidan baholash tizimini ishlab chiqish.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 yil</w:t>
            </w:r>
          </w:p>
          <w:p w:rsidR="003A6215" w:rsidRDefault="003A6215" w:rsidP="00752EEC">
            <w:pPr>
              <w:jc w:val="center"/>
            </w:pPr>
            <w:r>
              <w:t>may-iyun</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6.</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Paxtani mashina yordamida terish samaradorligini tushuntirish bo‘yicha chora-tadbirlar majmuini amalga oshirish, shu jumladan, mashina terimi ishtirokchilarini rag‘batlantirish.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har chorakda</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7.</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 terish mashinalarini sotib olish bo‘yicha fermer xo‘jaliklari va paxta-to‘qimachilik klasterlari bilan shartnomalar tuzilishini ta’minlash.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 yil</w:t>
            </w:r>
          </w:p>
          <w:p w:rsidR="003A6215" w:rsidRDefault="003A6215" w:rsidP="00752EEC">
            <w:pPr>
              <w:jc w:val="center"/>
            </w:pPr>
            <w:r>
              <w:t>iyun</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5000" w:type="pct"/>
            <w:gridSpan w:val="4"/>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spacing w:before="40" w:after="40"/>
              <w:ind w:right="-30"/>
              <w:jc w:val="center"/>
            </w:pPr>
            <w:r>
              <w:rPr>
                <w:b/>
                <w:bCs/>
              </w:rPr>
              <w:t>II. Paxta terish mashinalaridan samarali foydalanishni va ularga servis xizmat ko‘rsatishni ta’minlash</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8.</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Paxtani mashinada terish uchun dalalarni bosqichma-bosqich tayyorlashga jalb qilinadigan mashinalarning butun halqasini ishga tayyorlash bo‘yicha kompleks chora-</w:t>
            </w:r>
            <w:r>
              <w:lastRenderedPageBreak/>
              <w:t>tadbirlarni ishlab chiqish va amalga oshirish (haydash texnikasi, ekin ekishdan avval tuproqqa ishlov berish texnikasi, seyalkalar, kultivatorlar, chekanka qilgichlar, purkagichlar, paxta terish mashinalari va transport texnikasi).</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lastRenderedPageBreak/>
              <w:t>2020-yil</w:t>
            </w:r>
          </w:p>
          <w:p w:rsidR="003A6215" w:rsidRDefault="003A6215" w:rsidP="00752EEC">
            <w:pPr>
              <w:jc w:val="center"/>
            </w:pPr>
            <w:r>
              <w:t>mart</w:t>
            </w:r>
          </w:p>
        </w:tc>
        <w:tc>
          <w:tcPr>
            <w:tcW w:w="1250" w:type="pct"/>
            <w:vMerge w:val="restar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“O‘zagroservis” AJ,</w:t>
            </w:r>
          </w:p>
          <w:p w:rsidR="003A6215" w:rsidRDefault="003A6215" w:rsidP="00752EEC">
            <w:pPr>
              <w:jc w:val="center"/>
            </w:pPr>
            <w:r>
              <w:t>“TQXTZ” AJ va boshqa ishlab chiqaruvchi tashkilotlar</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9.</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 terish mashinalariga terimdan oldin va terim vaqtida xizmat ko‘rsatish dasturlarini ishlab chiqish, ularning ish qobiliyatini (tayyor va/yoki ta’mirlangan) va ishlatishga tayyorligini komissiya tomonidan baholash.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p>
          <w:p w:rsidR="003A6215" w:rsidRDefault="003A6215" w:rsidP="00752EEC">
            <w:pPr>
              <w:jc w:val="center"/>
            </w:pPr>
            <w:r>
              <w:t>mart</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10.</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Paxtani mashinada terishga paxta dalasini tayyorlashga jalb etilgan har bir mashinaning ishlashi bo‘yicha metodik tavsiyalarni ishlab chiqish, nashr etish va tarqatish.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2020-yil </w:t>
            </w:r>
          </w:p>
          <w:p w:rsidR="003A6215" w:rsidRDefault="003A6215" w:rsidP="00752EEC">
            <w:pPr>
              <w:jc w:val="center"/>
            </w:pPr>
            <w:r>
              <w:t>aprel — iyun</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11.</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Paxtani mashinada terish nazarda tutilgan hududlarda paxta kompleksining barcha mashinalari texnik tavsiflarini tushuntirish bo‘yicha hududlarda mexanizatorlar uchun seminar-t</w:t>
            </w:r>
            <w:r>
              <w:rPr>
                <w:rFonts w:ascii="Tahoma" w:hAnsi="Tahoma" w:cs="Tahoma"/>
              </w:rPr>
              <w:t>�</w:t>
            </w:r>
            <w:r>
              <w:t>eninglar o‘tkazish.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2020-yil </w:t>
            </w:r>
          </w:p>
          <w:p w:rsidR="003A6215" w:rsidRDefault="003A6215" w:rsidP="00752EEC">
            <w:pPr>
              <w:jc w:val="center"/>
            </w:pPr>
            <w:r>
              <w:t>iyul — sentyabr</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12.</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O‘rnak ko‘rsatgan mexanizatorlarni rag‘batlantirish bo‘yicha kompleks chora-tadbirlarni amalga oshirish.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2020-yil </w:t>
            </w:r>
          </w:p>
          <w:p w:rsidR="003A6215" w:rsidRDefault="003A6215" w:rsidP="00752EEC">
            <w:pPr>
              <w:jc w:val="center"/>
            </w:pPr>
            <w:r>
              <w:t>sentyabr — noyabr</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5000" w:type="pct"/>
            <w:gridSpan w:val="4"/>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spacing w:before="40" w:after="40"/>
              <w:ind w:right="-30"/>
              <w:jc w:val="center"/>
            </w:pPr>
            <w:r>
              <w:rPr>
                <w:b/>
                <w:bCs/>
              </w:rPr>
              <w:t>III. Mashinada terilgan paxta xomashyosini tashish, saqlash va qayta ishlanishni ta’minlash</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13.</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 ekuvchi xo‘jaliklarni paxtani mashinada terishga moslashgan yuqori sifatli chigit bilan ta’minlash.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2020-yil </w:t>
            </w:r>
            <w:r>
              <w:br/>
              <w:t>fevral-mart</w:t>
            </w:r>
          </w:p>
        </w:tc>
        <w:tc>
          <w:tcPr>
            <w:tcW w:w="1250" w:type="pct"/>
            <w:vMerge w:val="restar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w:t>
            </w:r>
            <w:r>
              <w:rPr>
                <w:color w:val="000000"/>
              </w:rPr>
              <w:t>O‘zpaxtasanoat</w:t>
            </w:r>
            <w:r>
              <w:t>”</w:t>
            </w:r>
            <w:r>
              <w:rPr>
                <w:color w:val="000000"/>
              </w:rPr>
              <w:t xml:space="preserve"> AJ,</w:t>
            </w:r>
            <w:r>
              <w:rPr>
                <w:color w:val="000000"/>
              </w:rPr>
              <w:br/>
              <w:t>Qishloq xo‘jaligi vazirligi</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14.</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Hosilni bir marta terishni hisobga olgan holda mashinada teriladigan paxtaga qo‘yiladigan talablarni tayyorlash (ko‘saklarning ochilish darajasi &gt; 90 foiz)</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r>
              <w:br/>
              <w:t>may — iyul</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15.</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Paxta tozalash zavodlarining mashinada terilgan paxtani tashish, saqlash, oldindan quritish, tozalash va qayta ishlashga tayyorligini ta’minlash.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2020-yil </w:t>
            </w:r>
            <w:r>
              <w:br/>
              <w:t>iyul-avgust</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16.</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Mashina va qo‘lda terilgan paxta sifatini, shu jumladan, mashinada terilgan paxta uchun oshirilgan tariflar bo‘yicha haq to‘lashni hisobga olgan holda paxtani mashinada terishning, ?u jumlada</w:t>
            </w:r>
            <w:r>
              <w:rPr>
                <w:rFonts w:ascii="Tahoma" w:hAnsi="Tahoma" w:cs="Tahoma"/>
              </w:rPr>
              <w:t>�</w:t>
            </w:r>
            <w:r>
              <w:t>, moliyaviy, iqtisodiy samaradorligini oshirish mexanizmini ishlab chiqish.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2020-yil </w:t>
            </w:r>
            <w:r>
              <w:br/>
              <w:t>may-iyun</w:t>
            </w:r>
          </w:p>
        </w:tc>
        <w:tc>
          <w:tcPr>
            <w:tcW w:w="0" w:type="auto"/>
            <w:vMerge/>
            <w:tcBorders>
              <w:top w:val="outset" w:sz="6" w:space="0" w:color="auto"/>
              <w:left w:val="outset" w:sz="6" w:space="0" w:color="auto"/>
              <w:bottom w:val="single" w:sz="8" w:space="0" w:color="auto"/>
              <w:right w:val="single" w:sz="8" w:space="0" w:color="auto"/>
            </w:tcBorders>
            <w:shd w:val="clear" w:color="auto" w:fill="FFFFFF"/>
            <w:vAlign w:val="center"/>
            <w:hideMark/>
          </w:tcPr>
          <w:p w:rsidR="003A6215" w:rsidRDefault="003A6215" w:rsidP="00752EEC"/>
        </w:tc>
      </w:tr>
      <w:tr w:rsidR="003A6215" w:rsidTr="00752EEC">
        <w:trPr>
          <w:jc w:val="center"/>
        </w:trPr>
        <w:tc>
          <w:tcPr>
            <w:tcW w:w="5000" w:type="pct"/>
            <w:gridSpan w:val="4"/>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spacing w:before="40" w:after="40"/>
              <w:ind w:right="-30"/>
              <w:jc w:val="center"/>
            </w:pPr>
            <w:r>
              <w:rPr>
                <w:b/>
                <w:bCs/>
              </w:rPr>
              <w:t>IV. Paxta terish mashinalarini ishlab chiqarish va o‘z vaqtida moliyalashtirishni tashkil etish</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lastRenderedPageBreak/>
              <w:t>17.</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Texnik topshiriqlarni tayyorlash, paxta terish mashinalarini yig‘ishni tashkil etish uchun butlovchi buyumlar, xomashyo va materiallarni sotib olish bo‘yicha ishlab chiqaruvchilar va yetkazib beruvchilar bilan muzokaralar olib borish.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r>
              <w:br/>
              <w:t>yanvar</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“O‘zagrotexsanoatxolding” AJ,</w:t>
            </w:r>
            <w:r>
              <w:br/>
              <w:t>“TQXTZ” AJ va boshqa ishlab chiqaruvchi tashkilotlar</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18.</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Tender (tanlov) savdolari o‘tkazmasdan, eng yaxshi takliflarni tanlab olib, qishloq xo‘jaligi texnikasini ishlab chiqarish uchun butlovchi buyumlar, xomashyo va materiallarni sotib olish bo‘yicha to‘g‘ridan to‘g‘ri shartnomalar tuzish.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r>
              <w:br/>
              <w:t>yanvar</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“O‘zagrotexsanoatxolding” AJ,</w:t>
            </w:r>
            <w:r>
              <w:br/>
              <w:t>“TQXTZ” AJ va boshqa ishlab chiqaruvchi tashkilotlar</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19.</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 xml:space="preserve">Butlovchi buyumlar, xomashyo va materiallarni xarid qilish uchun “Asaka” ATBning savdo moliyalashtirishini olish uchun kerakli xujjatlarni tayyorlash </w:t>
            </w:r>
            <w:r>
              <w:br/>
              <w:t>va buyurtmanoma berish.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r>
              <w:br/>
              <w:t>yanvar-fevral</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“O‘zagrotexsanoatxolding” AJ,</w:t>
            </w:r>
          </w:p>
          <w:p w:rsidR="003A6215" w:rsidRDefault="003A6215" w:rsidP="00752EEC">
            <w:pPr>
              <w:jc w:val="center"/>
            </w:pPr>
            <w:r>
              <w:t>“TQXTZ” AJ,</w:t>
            </w:r>
          </w:p>
          <w:p w:rsidR="003A6215" w:rsidRDefault="003A6215" w:rsidP="00752EEC">
            <w:pPr>
              <w:jc w:val="center"/>
            </w:pPr>
            <w:r>
              <w:t>“Asaka” ATB,</w:t>
            </w:r>
          </w:p>
          <w:p w:rsidR="003A6215" w:rsidRDefault="003A6215" w:rsidP="00752EEC">
            <w:pPr>
              <w:jc w:val="center"/>
            </w:pPr>
            <w:r>
              <w:t>“O‘zbekinvest” kompaniyasi,</w:t>
            </w:r>
          </w:p>
          <w:p w:rsidR="003A6215" w:rsidRDefault="003A6215" w:rsidP="00752EEC">
            <w:pPr>
              <w:jc w:val="center"/>
            </w:pPr>
            <w:r>
              <w:t xml:space="preserve">boshqa sug‘urta tashkilotlari </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20.</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Qishloq xo‘jaligi texnikasini ishlab chiqarish uchun butlovchi buyumlar, xomashyo va materiallar sotib olish uchun, transport va boshqa xizmatlar bo‘yicha texnik shartlar va import shartnomalar ekspertizasini amalga oshirish va ekspertiza natijalari bo‘yicha tegishli xulosalarni taqdim etish.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zarur hujjatlar taqdim etilgandan so‘ng uch kun muddatda</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Iqtisodiyot va sanoat vazirligi huzuridagi “Loyihalar va import kontraktlarni kompleks ekspertiza qilish markazi” DUK </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21.</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Zarur butlovchi buyumlar, xomashyo va materiallarni sotib olish uchun kreditlarning garov ta’minoti sifatida yillik 0,5 foiz miqdordagi imtiyozli tarif bo‘yicha sug‘urta polislarini taqdim etish.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r>
              <w:br/>
              <w:t>yanvar</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“O‘zbekinvest” kompaniyasi,</w:t>
            </w:r>
          </w:p>
          <w:p w:rsidR="003A6215" w:rsidRDefault="003A6215" w:rsidP="00752EEC">
            <w:pPr>
              <w:jc w:val="center"/>
            </w:pPr>
            <w:r>
              <w:t>boshqa sug‘urta tashkilotlari,</w:t>
            </w:r>
          </w:p>
          <w:p w:rsidR="003A6215" w:rsidRDefault="003A6215" w:rsidP="00752EEC">
            <w:pPr>
              <w:jc w:val="center"/>
            </w:pPr>
            <w:r>
              <w:t>“O‘zagrotexsanoatxolding” AJ,</w:t>
            </w:r>
          </w:p>
          <w:p w:rsidR="003A6215" w:rsidRDefault="003A6215" w:rsidP="00752EEC">
            <w:pPr>
              <w:jc w:val="center"/>
            </w:pPr>
            <w:r>
              <w:t>“TQXTZ” AJ,</w:t>
            </w:r>
          </w:p>
          <w:p w:rsidR="003A6215" w:rsidRDefault="003A6215" w:rsidP="00752EEC">
            <w:pPr>
              <w:jc w:val="center"/>
            </w:pPr>
            <w:r>
              <w:t>“Asaka” ATB</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22.</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 xml:space="preserve">“O‘zbekinvest” kompaniyasi va boshqa sug‘urta tashkilotlarining sug‘urta polisi ostida moliyalashtirishni garov sifatida amalga oshirish </w:t>
            </w:r>
            <w:r>
              <w:br/>
              <w:t>va keyinchali paxta terish mashinalarini sug‘urtalash.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r>
              <w:br/>
              <w:t xml:space="preserve">yanvar-fevral </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“Asaka” ATB,</w:t>
            </w:r>
          </w:p>
          <w:p w:rsidR="003A6215" w:rsidRDefault="003A6215" w:rsidP="00752EEC">
            <w:pPr>
              <w:jc w:val="center"/>
            </w:pPr>
            <w:r>
              <w:t>“O‘zagrotexsanoatxolding” AJ,</w:t>
            </w:r>
          </w:p>
          <w:p w:rsidR="003A6215" w:rsidRDefault="003A6215" w:rsidP="00752EEC">
            <w:pPr>
              <w:jc w:val="center"/>
            </w:pPr>
            <w:r>
              <w:t>“TQXTZ” AJ,</w:t>
            </w:r>
          </w:p>
          <w:p w:rsidR="003A6215" w:rsidRDefault="003A6215" w:rsidP="00752EEC">
            <w:pPr>
              <w:jc w:val="center"/>
            </w:pPr>
            <w:r>
              <w:t>“O‘zbekinvest” kompaniyasi,</w:t>
            </w:r>
          </w:p>
          <w:p w:rsidR="003A6215" w:rsidRDefault="003A6215" w:rsidP="00752EEC">
            <w:pPr>
              <w:jc w:val="center"/>
            </w:pPr>
            <w:r>
              <w:t xml:space="preserve">boshqa sug‘urta tashkilotlari, </w:t>
            </w:r>
          </w:p>
          <w:p w:rsidR="003A6215" w:rsidRDefault="003A6215" w:rsidP="00752EEC">
            <w:pPr>
              <w:jc w:val="center"/>
            </w:pPr>
            <w:r>
              <w:t xml:space="preserve">Jizzax, Qashqadaryo, Sirdaryo </w:t>
            </w:r>
            <w:r>
              <w:br/>
              <w:t>va Toshkent viloyatlari hokimliklari</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lastRenderedPageBreak/>
              <w:t>23.</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Tuzilgan shartnomalar bo‘yicha to‘lovlarni amalga oshirish.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r>
              <w:br/>
              <w:t>yanvar-fevral,</w:t>
            </w:r>
            <w:r>
              <w:br/>
              <w:t>imzolangan shartnomalarga muvofiq</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“O‘zagrotexsanoatxolding” AJ,</w:t>
            </w:r>
          </w:p>
          <w:p w:rsidR="003A6215" w:rsidRDefault="003A6215" w:rsidP="00752EEC">
            <w:pPr>
              <w:jc w:val="center"/>
            </w:pPr>
            <w:r>
              <w:t>“TQXTZ” AJ,</w:t>
            </w:r>
          </w:p>
          <w:p w:rsidR="003A6215" w:rsidRDefault="003A6215" w:rsidP="00752EEC">
            <w:pPr>
              <w:jc w:val="center"/>
            </w:pPr>
            <w:r>
              <w:t>“Asaka” ATB</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24.</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 xml:space="preserve">Zarur butlovchi buyumlar, xomashyo va materiallar </w:t>
            </w:r>
            <w:r>
              <w:br/>
              <w:t>o‘z vaqtida yetkazib berilishini ta’minlash.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 — 2026yillar,</w:t>
            </w:r>
            <w:r>
              <w:br/>
              <w:t>imzolangan shartnomalarga muvofiq</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“O‘zagrotexsanoatxolding” AJ,</w:t>
            </w:r>
          </w:p>
          <w:p w:rsidR="003A6215" w:rsidRDefault="003A6215" w:rsidP="00752EEC">
            <w:pPr>
              <w:jc w:val="center"/>
            </w:pPr>
            <w:r>
              <w:t>“TQXTZ” AJ</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25.</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spacing w:after="120"/>
              <w:ind w:firstLine="397"/>
            </w:pPr>
            <w:r>
              <w:t>Paxta terish mashinalarini fermer xo‘jaliklari va paxta-to‘qimachilik klasterlari bilan tuzilgan shartnomalarga muvofiq ishlab chiqarishni boshlash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 yil </w:t>
            </w:r>
            <w:r>
              <w:br/>
              <w:t xml:space="preserve">mart </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“O‘zagrotexsanoatxolding” AJ,</w:t>
            </w:r>
          </w:p>
          <w:p w:rsidR="003A6215" w:rsidRDefault="003A6215" w:rsidP="00752EEC">
            <w:pPr>
              <w:jc w:val="center"/>
            </w:pPr>
            <w:r>
              <w:t>“TQXTZ” AJ</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26.</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spacing w:after="120"/>
              <w:ind w:firstLine="397"/>
            </w:pPr>
            <w:r>
              <w:t>Paxta terish mashinalarini sotishdan tushgan mablag‘ni faqat “Asaka” bank tomonidan berilgan kreditlarni qaytarish va akkreditivlarni 1 yildan oshmagan muddatda to‘liq to‘lash uchun ajratish.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 — 2021</w:t>
            </w:r>
            <w:r>
              <w:br/>
              <w:t>yillar</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“O‘zagrotexsanoatxolding” AJ,</w:t>
            </w:r>
          </w:p>
          <w:p w:rsidR="003A6215" w:rsidRDefault="003A6215" w:rsidP="00752EEC">
            <w:pPr>
              <w:jc w:val="center"/>
            </w:pPr>
            <w:r>
              <w:t>“TQXTZ” AJ,</w:t>
            </w:r>
          </w:p>
          <w:p w:rsidR="003A6215" w:rsidRDefault="003A6215" w:rsidP="00752EEC">
            <w:pPr>
              <w:jc w:val="center"/>
            </w:pPr>
            <w:r>
              <w:t>“Asaka” ATB</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27.</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Jahon banki va boshqa xalqaro moliya institutlari vakillari bilan paxta terish texnikasini sotib olish uchun aloqador lizing tashkilotlariga kredit liniyasini ajratish to‘g‘risida muzokaralar olib borish.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r>
              <w:br/>
              <w:t>yanvar</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Investitsiyalar va tashqi savdo vazirligi, </w:t>
            </w:r>
          </w:p>
          <w:p w:rsidR="003A6215" w:rsidRDefault="003A6215" w:rsidP="00752EEC">
            <w:pPr>
              <w:jc w:val="center"/>
            </w:pPr>
            <w:r>
              <w:t xml:space="preserve">Qishloq xo‘jaligi vazirligi, </w:t>
            </w:r>
          </w:p>
          <w:p w:rsidR="003A6215" w:rsidRDefault="003A6215" w:rsidP="00752EEC">
            <w:pPr>
              <w:jc w:val="center"/>
            </w:pPr>
            <w:r>
              <w:t>Moliya vazirligi,</w:t>
            </w:r>
          </w:p>
          <w:p w:rsidR="003A6215" w:rsidRDefault="003A6215" w:rsidP="00752EEC">
            <w:pPr>
              <w:jc w:val="center"/>
            </w:pPr>
            <w:r>
              <w:t>Agrosanoat majmui va oziq-ovqat ta’minoti sohasidagi loyihalarni amalga oshirish agentligi</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28.</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Kredit bitimi loyihasini tayyorlash va uning imzolanishini ta’minlash.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2020-yil</w:t>
            </w:r>
            <w:r>
              <w:br/>
              <w:t>may</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Moliya vazirligi, </w:t>
            </w:r>
          </w:p>
          <w:p w:rsidR="003A6215" w:rsidRDefault="003A6215" w:rsidP="00752EEC">
            <w:pPr>
              <w:jc w:val="center"/>
            </w:pPr>
            <w:r>
              <w:t xml:space="preserve">Qishloq xo‘jaligi vazirligi, </w:t>
            </w:r>
          </w:p>
          <w:p w:rsidR="003A6215" w:rsidRDefault="003A6215" w:rsidP="00752EEC">
            <w:pPr>
              <w:jc w:val="center"/>
            </w:pPr>
            <w:r>
              <w:t xml:space="preserve">Investitsiyalar va tashqi savdo vazirligi, </w:t>
            </w:r>
          </w:p>
          <w:p w:rsidR="003A6215" w:rsidRDefault="003A6215" w:rsidP="00752EEC">
            <w:pPr>
              <w:jc w:val="center"/>
            </w:pPr>
            <w:r>
              <w:t>Agrosanoat majmui va oziq-ovqat ta’minoti sohasidagi loyihalarni amalga oshirish agentligi</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29.</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 xml:space="preserve">Paxta terish texnikasini xarid qilishdan manfaatdor bo‘lgan fermer xo‘jaliklari ro‘yxatini shakllantirish. </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 — 2025 </w:t>
            </w:r>
            <w:r>
              <w:br/>
              <w:t>yillar</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Qishloq xo‘jaligi vazirligi, </w:t>
            </w:r>
            <w:r>
              <w:br/>
              <w:t>Qoraqalpog‘iston Respublikasi</w:t>
            </w:r>
          </w:p>
          <w:p w:rsidR="003A6215" w:rsidRDefault="003A6215" w:rsidP="00752EEC">
            <w:pPr>
              <w:jc w:val="center"/>
            </w:pPr>
            <w:r>
              <w:t xml:space="preserve">Vazirlar Kengashi va viloyat hokimliklari </w:t>
            </w:r>
          </w:p>
        </w:tc>
      </w:tr>
      <w:tr w:rsidR="003A6215" w:rsidTr="00752EEC">
        <w:trPr>
          <w:jc w:val="center"/>
        </w:trPr>
        <w:tc>
          <w:tcPr>
            <w:tcW w:w="150" w:type="pct"/>
            <w:tcBorders>
              <w:top w:val="outset" w:sz="6" w:space="0" w:color="auto"/>
              <w:left w:val="single" w:sz="8" w:space="0" w:color="auto"/>
              <w:bottom w:val="single" w:sz="8" w:space="0" w:color="auto"/>
              <w:right w:val="single" w:sz="8" w:space="0" w:color="auto"/>
            </w:tcBorders>
            <w:shd w:val="clear" w:color="auto" w:fill="FFFFFF"/>
            <w:tcMar>
              <w:top w:w="28" w:type="dxa"/>
              <w:left w:w="85" w:type="dxa"/>
              <w:bottom w:w="28" w:type="dxa"/>
              <w:right w:w="85" w:type="dxa"/>
            </w:tcMar>
            <w:vAlign w:val="center"/>
            <w:hideMark/>
          </w:tcPr>
          <w:p w:rsidR="003A6215" w:rsidRDefault="003A6215" w:rsidP="00752EEC">
            <w:pPr>
              <w:ind w:right="-30"/>
              <w:jc w:val="center"/>
            </w:pPr>
            <w:r>
              <w:t>30.</w:t>
            </w:r>
          </w:p>
        </w:tc>
        <w:tc>
          <w:tcPr>
            <w:tcW w:w="25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ind w:firstLine="397"/>
            </w:pPr>
            <w:r>
              <w:t>Fermer xo‘jaliklari va aloqador lizing tashkilotlari o‘rtasida lizing shartnomalari tuzilishini ta’minlash.</w:t>
            </w:r>
          </w:p>
        </w:tc>
        <w:tc>
          <w:tcPr>
            <w:tcW w:w="100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 xml:space="preserve">2020 — 2026 </w:t>
            </w:r>
            <w:r>
              <w:br/>
              <w:t>yillar</w:t>
            </w:r>
          </w:p>
        </w:tc>
        <w:tc>
          <w:tcPr>
            <w:tcW w:w="1250" w:type="pct"/>
            <w:tcBorders>
              <w:top w:val="outset" w:sz="6" w:space="0" w:color="auto"/>
              <w:left w:val="outset" w:sz="6" w:space="0" w:color="auto"/>
              <w:bottom w:val="single" w:sz="8" w:space="0" w:color="auto"/>
              <w:right w:val="single" w:sz="8" w:space="0" w:color="auto"/>
            </w:tcBorders>
            <w:shd w:val="clear" w:color="auto" w:fill="FFFFFF"/>
            <w:tcMar>
              <w:top w:w="28" w:type="dxa"/>
              <w:left w:w="85" w:type="dxa"/>
              <w:bottom w:w="28" w:type="dxa"/>
              <w:right w:w="85" w:type="dxa"/>
            </w:tcMar>
            <w:hideMark/>
          </w:tcPr>
          <w:p w:rsidR="003A6215" w:rsidRDefault="003A6215" w:rsidP="00752EEC">
            <w:pPr>
              <w:jc w:val="center"/>
            </w:pPr>
            <w:r>
              <w:t>Lizing tashkilotlari,</w:t>
            </w:r>
          </w:p>
          <w:p w:rsidR="003A6215" w:rsidRDefault="003A6215" w:rsidP="00752EEC">
            <w:pPr>
              <w:jc w:val="center"/>
            </w:pPr>
            <w:r>
              <w:t xml:space="preserve">Jizzax, Qashqadaryo, Sirdaryo </w:t>
            </w:r>
            <w:r>
              <w:br/>
              <w:t>va Toshkent viloyatlari hokimliklari</w:t>
            </w:r>
          </w:p>
        </w:tc>
      </w:tr>
    </w:tbl>
    <w:p w:rsidR="003A6215" w:rsidRDefault="003A6215" w:rsidP="003A6215">
      <w:pPr>
        <w:shd w:val="clear" w:color="auto" w:fill="FFFFFF"/>
        <w:ind w:firstLine="851"/>
        <w:jc w:val="both"/>
        <w:rPr>
          <w:rFonts w:eastAsia="Times New Roman"/>
          <w:i/>
          <w:iCs/>
          <w:color w:val="800000"/>
          <w:sz w:val="22"/>
          <w:szCs w:val="22"/>
        </w:rPr>
      </w:pPr>
      <w:r>
        <w:rPr>
          <w:rFonts w:eastAsia="Times New Roman"/>
          <w:i/>
          <w:iCs/>
          <w:color w:val="800000"/>
          <w:sz w:val="22"/>
          <w:szCs w:val="22"/>
        </w:rPr>
        <w:lastRenderedPageBreak/>
        <w:t xml:space="preserve">(2-ilova O‘zbekiston Respublikasi Vazirlar Mahkamasining 30-oktabrdagi 666-sonli </w:t>
      </w:r>
      <w:hyperlink r:id="rId29" w:anchor="-5076421" w:history="1">
        <w:r>
          <w:rPr>
            <w:rFonts w:eastAsia="Times New Roman"/>
            <w:i/>
            <w:iCs/>
            <w:color w:val="008080"/>
            <w:sz w:val="22"/>
            <w:szCs w:val="22"/>
          </w:rPr>
          <w:t xml:space="preserve">qarori </w:t>
        </w:r>
      </w:hyperlink>
      <w:r>
        <w:rPr>
          <w:rFonts w:eastAsia="Times New Roman"/>
          <w:i/>
          <w:iCs/>
          <w:color w:val="800000"/>
          <w:sz w:val="22"/>
          <w:szCs w:val="22"/>
        </w:rPr>
        <w:t>tahririda — Qonun hujjatlari ma’lumotlari milliy bazasi, 31.10.2020-y., 09/20/666/1433-son)</w:t>
      </w:r>
    </w:p>
    <w:p w:rsidR="003A6215" w:rsidRDefault="003A6215" w:rsidP="003A6215">
      <w:pPr>
        <w:shd w:val="clear" w:color="auto" w:fill="FFFFFF"/>
        <w:rPr>
          <w:rFonts w:eastAsia="Times New Roman"/>
        </w:rPr>
      </w:pPr>
    </w:p>
    <w:p w:rsidR="003A6215" w:rsidRPr="003A6215" w:rsidRDefault="003A6215" w:rsidP="003A6215">
      <w:pPr>
        <w:shd w:val="clear" w:color="auto" w:fill="FFFFFF"/>
        <w:jc w:val="center"/>
        <w:rPr>
          <w:rFonts w:eastAsia="Times New Roman"/>
          <w:i/>
          <w:iCs/>
          <w:color w:val="800000"/>
          <w:sz w:val="22"/>
          <w:szCs w:val="22"/>
          <w:lang w:val="en-US"/>
        </w:rPr>
      </w:pPr>
      <w:r w:rsidRPr="003A6215">
        <w:rPr>
          <w:rFonts w:eastAsia="Times New Roman"/>
          <w:i/>
          <w:iCs/>
          <w:color w:val="800000"/>
          <w:sz w:val="22"/>
          <w:szCs w:val="22"/>
          <w:lang w:val="en-US"/>
        </w:rPr>
        <w:t>(Qonun hujjatlari ma’lumotlari milliy bazasi, 14.01.2020-y., 09/20/21/0050-son, 27.06.2020-y., 09/20/411/1000-son, 31.10.2020-y., 09/20/666/1433-son; Qonunchilik ma’lumotlari milliy bazasi, 17.08.2021-y., 09/21/524/0802-son, 29.12.2021-y., 09/21/786/1216-son)</w:t>
      </w:r>
    </w:p>
    <w:p w:rsidR="00FC48A0" w:rsidRPr="003A6215" w:rsidRDefault="003A6215">
      <w:pPr>
        <w:rPr>
          <w:lang w:val="en-US"/>
        </w:rPr>
      </w:pPr>
      <w:bookmarkStart w:id="0" w:name="_GoBack"/>
      <w:bookmarkEnd w:id="0"/>
    </w:p>
    <w:sectPr w:rsidR="00FC48A0" w:rsidRPr="003A6215">
      <w:pgSz w:w="11907" w:h="16840"/>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215"/>
    <w:rsid w:val="003A6215"/>
    <w:rsid w:val="009F3044"/>
    <w:rsid w:val="00B26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17D8A-B877-460C-BA99-194949E7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215"/>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orrn1">
    <w:name w:val="iorrn1"/>
    <w:basedOn w:val="a0"/>
    <w:rsid w:val="003A6215"/>
    <w:rPr>
      <w:b/>
      <w:bCs/>
    </w:rPr>
  </w:style>
  <w:style w:type="character" w:customStyle="1" w:styleId="iorval1">
    <w:name w:val="iorval1"/>
    <w:basedOn w:val="a0"/>
    <w:rsid w:val="003A6215"/>
  </w:style>
  <w:style w:type="character" w:styleId="a3">
    <w:name w:val="Strong"/>
    <w:basedOn w:val="a0"/>
    <w:uiPriority w:val="22"/>
    <w:qFormat/>
    <w:rsid w:val="003A6215"/>
    <w:rPr>
      <w:b/>
      <w:bCs/>
    </w:rPr>
  </w:style>
  <w:style w:type="character" w:styleId="a4">
    <w:name w:val="Emphasis"/>
    <w:basedOn w:val="a0"/>
    <w:uiPriority w:val="20"/>
    <w:qFormat/>
    <w:rsid w:val="003A62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uz/docs/-5073466?ONDATE=31.10.2020%2000" TargetMode="External"/><Relationship Id="rId13" Type="http://schemas.openxmlformats.org/officeDocument/2006/relationships/hyperlink" Target="http://lex.uz/docs/-5073466?ONDATE=31.10.2020%2000" TargetMode="External"/><Relationship Id="rId18" Type="http://schemas.openxmlformats.org/officeDocument/2006/relationships/hyperlink" Target="http://lex.uz/docs/-4696185?ONDATE=14.01.2020%2000" TargetMode="External"/><Relationship Id="rId26" Type="http://schemas.openxmlformats.org/officeDocument/2006/relationships/hyperlink" Target="http://lex.uz/docs/-5073466?ONDATE=31.10.2020%2000" TargetMode="External"/><Relationship Id="rId3" Type="http://schemas.openxmlformats.org/officeDocument/2006/relationships/webSettings" Target="webSettings.xml"/><Relationship Id="rId21" Type="http://schemas.openxmlformats.org/officeDocument/2006/relationships/hyperlink" Target="http://lex.uz/docs/-5073466?ONDATE=31.10.2020%2000" TargetMode="External"/><Relationship Id="rId7" Type="http://schemas.openxmlformats.org/officeDocument/2006/relationships/hyperlink" Target="javascript:scrollText(-4696711)" TargetMode="External"/><Relationship Id="rId12" Type="http://schemas.openxmlformats.org/officeDocument/2006/relationships/hyperlink" Target="http://lex.uz/docs/-4696185?ONDATE=14.01.2020%2000" TargetMode="External"/><Relationship Id="rId17" Type="http://schemas.openxmlformats.org/officeDocument/2006/relationships/hyperlink" Target="http://lex.uz/docs/-5073466?ONDATE=31.10.2020%2000" TargetMode="External"/><Relationship Id="rId25" Type="http://schemas.openxmlformats.org/officeDocument/2006/relationships/hyperlink" Target="http://lex.uz/docs/-4696185?ONDATE=14.01.2020%2000" TargetMode="External"/><Relationship Id="rId2" Type="http://schemas.openxmlformats.org/officeDocument/2006/relationships/settings" Target="settings.xml"/><Relationship Id="rId16" Type="http://schemas.openxmlformats.org/officeDocument/2006/relationships/hyperlink" Target="http://lex.uz/docs/-4696185?ONDATE=14.01.2020%2000" TargetMode="External"/><Relationship Id="rId20" Type="http://schemas.openxmlformats.org/officeDocument/2006/relationships/hyperlink" Target="http://lex.uz/docs/-4696185?ONDATE=14.01.2020%2000" TargetMode="External"/><Relationship Id="rId29" Type="http://schemas.openxmlformats.org/officeDocument/2006/relationships/hyperlink" Target="http://lex.uz/docs/-5073466?ONDATE=31.10.2020%2000" TargetMode="External"/><Relationship Id="rId1" Type="http://schemas.openxmlformats.org/officeDocument/2006/relationships/styles" Target="styles.xml"/><Relationship Id="rId6" Type="http://schemas.openxmlformats.org/officeDocument/2006/relationships/hyperlink" Target="http://lex.uz/docs/-4696185?ONDATE=14.01.2020%2000" TargetMode="External"/><Relationship Id="rId11" Type="http://schemas.openxmlformats.org/officeDocument/2006/relationships/hyperlink" Target="http://lex.uz/docs/-5073466?ONDATE=31.10.2020%2000" TargetMode="External"/><Relationship Id="rId24" Type="http://schemas.openxmlformats.org/officeDocument/2006/relationships/hyperlink" Target="javascript:scrollText()" TargetMode="External"/><Relationship Id="rId5" Type="http://schemas.openxmlformats.org/officeDocument/2006/relationships/hyperlink" Target="http://lex.uz/docs/-5586053?ONDATE=17.08.2021%2000" TargetMode="External"/><Relationship Id="rId15" Type="http://schemas.openxmlformats.org/officeDocument/2006/relationships/hyperlink" Target="http://lex.uz/docs/-5073466?ONDATE=31.10.2020%2000" TargetMode="External"/><Relationship Id="rId23" Type="http://schemas.openxmlformats.org/officeDocument/2006/relationships/hyperlink" Target="http://lex.uz/docs/-5073466?ONDATE=31.10.2020%2000" TargetMode="External"/><Relationship Id="rId28" Type="http://schemas.openxmlformats.org/officeDocument/2006/relationships/hyperlink" Target="http://lex.uz/docs/-4696185?ONDATE=14.01.2020%2000" TargetMode="External"/><Relationship Id="rId10" Type="http://schemas.openxmlformats.org/officeDocument/2006/relationships/hyperlink" Target="http://lex.uz/docs/-4696185?ONDATE=14.01.2020%2000" TargetMode="External"/><Relationship Id="rId19" Type="http://schemas.openxmlformats.org/officeDocument/2006/relationships/hyperlink" Target="http://lex.uz/docs/-5799388?ONDATE=29.12.2021%2000" TargetMode="External"/><Relationship Id="rId31" Type="http://schemas.openxmlformats.org/officeDocument/2006/relationships/theme" Target="theme/theme1.xml"/><Relationship Id="rId4" Type="http://schemas.openxmlformats.org/officeDocument/2006/relationships/hyperlink" Target="http://lex.uz/docs/-4696185?ONDATE=31.10.2020%2000" TargetMode="External"/><Relationship Id="rId9" Type="http://schemas.openxmlformats.org/officeDocument/2006/relationships/hyperlink" Target="javascript:scrollText(-4696749)" TargetMode="External"/><Relationship Id="rId14" Type="http://schemas.openxmlformats.org/officeDocument/2006/relationships/hyperlink" Target="http://lex.uz/docs/-4696185?ONDATE=14.01.2020%2000" TargetMode="External"/><Relationship Id="rId22" Type="http://schemas.openxmlformats.org/officeDocument/2006/relationships/hyperlink" Target="http://lex.uz/docs/-4696185?ONDATE=14.01.2020%2000" TargetMode="External"/><Relationship Id="rId27" Type="http://schemas.openxmlformats.org/officeDocument/2006/relationships/hyperlink" Target="javascript:scrollText()"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3607</Words>
  <Characters>20563</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2022-04-21T03:43:00Z</dcterms:created>
  <dcterms:modified xsi:type="dcterms:W3CDTF">2022-04-21T03:43:00Z</dcterms:modified>
</cp:coreProperties>
</file>