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7C" w:rsidRDefault="00A4327C" w:rsidP="00A4327C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</w:p>
    <w:p w:rsidR="00A4327C" w:rsidRDefault="00A4327C" w:rsidP="00A4327C">
      <w:pPr>
        <w:shd w:val="clear" w:color="auto" w:fill="FFFFFF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:rsidR="00A4327C" w:rsidRDefault="00A4327C" w:rsidP="00A4327C">
      <w:pPr>
        <w:shd w:val="clear" w:color="auto" w:fill="FFFFFF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03.00.00.00 Fuqarolik qonunchiligi / 03.11.00.00 Majburiyatlarning alohida turlari / 03.11.06.00 Mulkiy yollash (ijara). Umumiy masalalar / 03.11.06.04 Lizing (shuningdek, 09.14.17.04 ga qarang);</w:t>
      </w:r>
    </w:p>
    <w:p w:rsidR="00A4327C" w:rsidRDefault="00A4327C" w:rsidP="00A4327C">
      <w:pPr>
        <w:shd w:val="clear" w:color="auto" w:fill="FFFFFF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09.00.00.00 Tadbirkorlik va xo‘jalik faoliyati / 09.14.00.00 Qishloq xo‘jaligi / 09.14.17.00 Qishloq xo‘jaligidagi shartnomalar / 09.14.17.04 Agrosanoat ishlab chiqarish sohasida lizing (shuningdek, 03.11.06.04 ga qarang)]</w:t>
      </w:r>
    </w:p>
    <w:p w:rsidR="00A4327C" w:rsidRDefault="00A4327C" w:rsidP="00A4327C">
      <w:pPr>
        <w:shd w:val="clear" w:color="auto" w:fill="FFFFFF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:rsidR="00A4327C" w:rsidRDefault="00A4327C" w:rsidP="00A4327C">
      <w:pPr>
        <w:shd w:val="clear" w:color="auto" w:fill="FFFFFF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Fuqarolik qonunchiligi. Tadbirkorlik / Mulk huquqi va boshqa ashyoviy huquqlar;</w:t>
      </w:r>
    </w:p>
    <w:p w:rsidR="00A4327C" w:rsidRDefault="00A4327C" w:rsidP="00A4327C">
      <w:pPr>
        <w:shd w:val="clear" w:color="auto" w:fill="FFFFFF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Iqtisodiyot / Qishloq xo‘jaligi]</w:t>
      </w:r>
    </w:p>
    <w:p w:rsidR="00A4327C" w:rsidRPr="00A4327C" w:rsidRDefault="00A4327C" w:rsidP="00A4327C">
      <w:pPr>
        <w:shd w:val="clear" w:color="auto" w:fill="FFFFFF"/>
        <w:jc w:val="center"/>
        <w:rPr>
          <w:rFonts w:eastAsia="Times New Roman"/>
          <w:caps/>
          <w:color w:val="000080"/>
          <w:lang w:val="en-US"/>
        </w:rPr>
      </w:pPr>
      <w:r w:rsidRPr="00A4327C">
        <w:rPr>
          <w:rFonts w:eastAsia="Times New Roman"/>
          <w:caps/>
          <w:color w:val="000080"/>
          <w:lang w:val="en-US"/>
        </w:rPr>
        <w:t>O‘zbekiston Respublikasi Vazirlar Mahkamasining</w:t>
      </w:r>
    </w:p>
    <w:p w:rsidR="00A4327C" w:rsidRPr="00A4327C" w:rsidRDefault="00A4327C" w:rsidP="00A4327C">
      <w:pPr>
        <w:shd w:val="clear" w:color="auto" w:fill="FFFFFF"/>
        <w:jc w:val="center"/>
        <w:rPr>
          <w:rFonts w:eastAsia="Times New Roman"/>
          <w:caps/>
          <w:color w:val="000080"/>
          <w:lang w:val="en-US"/>
        </w:rPr>
      </w:pPr>
      <w:r w:rsidRPr="00A4327C">
        <w:rPr>
          <w:rFonts w:eastAsia="Times New Roman"/>
          <w:caps/>
          <w:color w:val="000080"/>
          <w:lang w:val="en-US"/>
        </w:rPr>
        <w:t>qarori</w:t>
      </w:r>
    </w:p>
    <w:p w:rsidR="00A4327C" w:rsidRDefault="00A4327C" w:rsidP="00A4327C">
      <w:pPr>
        <w:shd w:val="clear" w:color="auto" w:fill="FFFFFF"/>
        <w:jc w:val="center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O‘ZBEKISTON RESPUBLIKASI VAZIRLAR MAHKAMASINING “QIShLOQNI LIZING ShARTLARIDA QIShLOQ XO‘JALIGI TEXNIKASI BILAN TA’MINLASh ChORA-TADBIRLARI TO‘G‘RISIDA” 2000-YIL 2-NOYaBRDAGI 424-SON QARORIGA O‘ZGARTIRIShLAR KIRITISh HAQIDA (O‘ZBEKISTON RESPUBLIKASI PREZIDENTINING “HOSILDORLIGI PAST BO‘LGAN YERLARDA DAVLAT EHTIYOJLARI UChUN QIShLOQ XO‘JALIGI MAHSULOTLARI ETIShTIRUVChI FERMER XO‘JALIKLARINI QO‘LLAB-QUVVATLASh ChORA-TADBIRLARI TO‘G‘RISIDA” 2007-YIL 5-NOYaBRDAGI PQ-725-SON QARORI)</w:t>
      </w:r>
    </w:p>
    <w:p w:rsidR="00A4327C" w:rsidRDefault="00A4327C" w:rsidP="00A4327C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O‘zbekiston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Respublikasi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Prezidentining</w:t>
      </w:r>
      <w:proofErr w:type="spellEnd"/>
      <w:r>
        <w:rPr>
          <w:rFonts w:eastAsia="Times New Roman"/>
          <w:color w:val="000000"/>
        </w:rPr>
        <w:t xml:space="preserve"> “</w:t>
      </w:r>
      <w:proofErr w:type="spellStart"/>
      <w:r>
        <w:rPr>
          <w:rFonts w:eastAsia="Times New Roman"/>
          <w:color w:val="000000"/>
        </w:rPr>
        <w:t>Hosildorligi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past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bo‘lgan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yerlarda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davlat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ehtiyojlari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uchun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qishloq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xo‘jaligi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mahsulotlari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yetishtiruvchi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fermer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xo‘jaliklarini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qo‘llab-quvvatlash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chora-tadbirlari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to‘g‘risida</w:t>
      </w:r>
      <w:proofErr w:type="spellEnd"/>
      <w:r>
        <w:rPr>
          <w:rFonts w:eastAsia="Times New Roman"/>
          <w:color w:val="000000"/>
        </w:rPr>
        <w:t xml:space="preserve">” 2007-yil 5-noyabrdagi PQ-725-son </w:t>
      </w:r>
      <w:hyperlink r:id="rId4" w:history="1">
        <w:proofErr w:type="spellStart"/>
        <w:r>
          <w:rPr>
            <w:rFonts w:eastAsia="Times New Roman"/>
            <w:color w:val="008080"/>
          </w:rPr>
          <w:t>qaroriga</w:t>
        </w:r>
        <w:proofErr w:type="spellEnd"/>
        <w:r>
          <w:rPr>
            <w:rFonts w:eastAsia="Times New Roman"/>
            <w:color w:val="008080"/>
          </w:rPr>
          <w:t xml:space="preserve"> </w:t>
        </w:r>
      </w:hyperlink>
      <w:proofErr w:type="spellStart"/>
      <w:r>
        <w:rPr>
          <w:rFonts w:eastAsia="Times New Roman"/>
          <w:color w:val="000000"/>
        </w:rPr>
        <w:t>muvofiq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Vazirlar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Mahkamasi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qaror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qiladi</w:t>
      </w:r>
      <w:proofErr w:type="spellEnd"/>
      <w:r>
        <w:rPr>
          <w:rFonts w:eastAsia="Times New Roman"/>
          <w:color w:val="000000"/>
        </w:rPr>
        <w:t>:</w:t>
      </w:r>
    </w:p>
    <w:p w:rsidR="00A4327C" w:rsidRDefault="00A4327C" w:rsidP="00A4327C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proofErr w:type="spellStart"/>
      <w:r>
        <w:rPr>
          <w:rFonts w:eastAsia="Times New Roman"/>
          <w:color w:val="000000"/>
        </w:rPr>
        <w:t>O‘zbekiston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Respublikasi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Vazirlar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Mahkamasining</w:t>
      </w:r>
      <w:proofErr w:type="spellEnd"/>
      <w:r>
        <w:rPr>
          <w:rFonts w:eastAsia="Times New Roman"/>
          <w:color w:val="000000"/>
        </w:rPr>
        <w:t xml:space="preserve"> “</w:t>
      </w:r>
      <w:proofErr w:type="spellStart"/>
      <w:r>
        <w:rPr>
          <w:rFonts w:eastAsia="Times New Roman"/>
          <w:color w:val="000000"/>
        </w:rPr>
        <w:t>Qishloqni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lizing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shartlarida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qishloq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xo‘jaligi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texnikasi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bilan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ta’minlash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chora-tadbirlari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to‘g‘risida</w:t>
      </w:r>
      <w:proofErr w:type="spellEnd"/>
      <w:r>
        <w:rPr>
          <w:rFonts w:eastAsia="Times New Roman"/>
          <w:color w:val="000000"/>
        </w:rPr>
        <w:t xml:space="preserve">” 2000-yil 2-noyabrdagi 424-son </w:t>
      </w:r>
      <w:hyperlink r:id="rId5" w:history="1">
        <w:proofErr w:type="spellStart"/>
        <w:r>
          <w:rPr>
            <w:rFonts w:eastAsia="Times New Roman"/>
            <w:color w:val="008080"/>
          </w:rPr>
          <w:t>qaroriga</w:t>
        </w:r>
        <w:proofErr w:type="spellEnd"/>
        <w:r>
          <w:rPr>
            <w:rFonts w:eastAsia="Times New Roman"/>
            <w:color w:val="008080"/>
          </w:rPr>
          <w:t xml:space="preserve"> </w:t>
        </w:r>
      </w:hyperlink>
      <w:r>
        <w:rPr>
          <w:rFonts w:eastAsia="Times New Roman"/>
          <w:color w:val="000000"/>
        </w:rPr>
        <w:t>(</w:t>
      </w:r>
      <w:proofErr w:type="spellStart"/>
      <w:r>
        <w:rPr>
          <w:rFonts w:eastAsia="Times New Roman"/>
          <w:color w:val="000000"/>
        </w:rPr>
        <w:t>O‘zbekiston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Respublikasi</w:t>
      </w:r>
      <w:proofErr w:type="spellEnd"/>
      <w:r>
        <w:rPr>
          <w:rFonts w:eastAsia="Times New Roman"/>
          <w:color w:val="000000"/>
        </w:rPr>
        <w:t xml:space="preserve"> QT, 2000-y., 11-son, 70-modda) </w:t>
      </w:r>
      <w:proofErr w:type="spellStart"/>
      <w:r>
        <w:rPr>
          <w:rFonts w:eastAsia="Times New Roman"/>
          <w:color w:val="000000"/>
        </w:rPr>
        <w:t>quyidagi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o‘zgartirishlar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kiritilsin</w:t>
      </w:r>
      <w:proofErr w:type="spellEnd"/>
      <w:r>
        <w:rPr>
          <w:rFonts w:eastAsia="Times New Roman"/>
          <w:color w:val="000000"/>
        </w:rPr>
        <w:t xml:space="preserve">: </w:t>
      </w:r>
    </w:p>
    <w:p w:rsidR="00A4327C" w:rsidRPr="00A4327C" w:rsidRDefault="00A4327C" w:rsidP="00A4327C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A4327C">
        <w:rPr>
          <w:rFonts w:eastAsia="Times New Roman"/>
          <w:color w:val="000000"/>
          <w:lang w:val="en-US"/>
        </w:rPr>
        <w:t xml:space="preserve">a) 5-bandning </w:t>
      </w:r>
      <w:hyperlink r:id="rId6" w:anchor="-1225220" w:history="1">
        <w:proofErr w:type="spellStart"/>
        <w:r w:rsidRPr="00A4327C">
          <w:rPr>
            <w:rFonts w:eastAsia="Times New Roman"/>
            <w:color w:val="008080"/>
            <w:lang w:val="en-US"/>
          </w:rPr>
          <w:t>to‘rtinchi</w:t>
        </w:r>
        <w:proofErr w:type="spellEnd"/>
        <w:r w:rsidRPr="00A4327C">
          <w:rPr>
            <w:rFonts w:eastAsia="Times New Roman"/>
            <w:color w:val="008080"/>
            <w:lang w:val="en-US"/>
          </w:rPr>
          <w:t xml:space="preserve"> </w:t>
        </w:r>
        <w:proofErr w:type="spellStart"/>
        <w:r w:rsidRPr="00A4327C">
          <w:rPr>
            <w:rFonts w:eastAsia="Times New Roman"/>
            <w:color w:val="008080"/>
            <w:lang w:val="en-US"/>
          </w:rPr>
          <w:t>xatboshi</w:t>
        </w:r>
        <w:proofErr w:type="spellEnd"/>
      </w:hyperlink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quyidagi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tahrirda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bayon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qilinsin</w:t>
      </w:r>
      <w:proofErr w:type="spellEnd"/>
      <w:r w:rsidRPr="00A4327C">
        <w:rPr>
          <w:rFonts w:eastAsia="Times New Roman"/>
          <w:color w:val="000000"/>
          <w:lang w:val="en-US"/>
        </w:rPr>
        <w:t>:</w:t>
      </w:r>
    </w:p>
    <w:p w:rsidR="00A4327C" w:rsidRPr="00A4327C" w:rsidRDefault="00A4327C" w:rsidP="00A4327C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A4327C">
        <w:rPr>
          <w:rFonts w:eastAsia="Times New Roman"/>
          <w:color w:val="000000"/>
          <w:lang w:val="en-US"/>
        </w:rPr>
        <w:t>“</w:t>
      </w:r>
      <w:proofErr w:type="spellStart"/>
      <w:proofErr w:type="gramStart"/>
      <w:r w:rsidRPr="00A4327C">
        <w:rPr>
          <w:rFonts w:eastAsia="Times New Roman"/>
          <w:color w:val="000000"/>
          <w:lang w:val="en-US"/>
        </w:rPr>
        <w:t>fermer</w:t>
      </w:r>
      <w:proofErr w:type="spellEnd"/>
      <w:proofErr w:type="gram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xo‘jaliklari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uchun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lizing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muddati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— 10 </w:t>
      </w:r>
      <w:proofErr w:type="spellStart"/>
      <w:r w:rsidRPr="00A4327C">
        <w:rPr>
          <w:rFonts w:eastAsia="Times New Roman"/>
          <w:color w:val="000000"/>
          <w:lang w:val="en-US"/>
        </w:rPr>
        <w:t>yil</w:t>
      </w:r>
      <w:proofErr w:type="spellEnd"/>
      <w:r w:rsidRPr="00A4327C">
        <w:rPr>
          <w:rFonts w:eastAsia="Times New Roman"/>
          <w:color w:val="000000"/>
          <w:lang w:val="en-US"/>
        </w:rPr>
        <w:t xml:space="preserve">, </w:t>
      </w:r>
      <w:proofErr w:type="spellStart"/>
      <w:r w:rsidRPr="00A4327C">
        <w:rPr>
          <w:rFonts w:eastAsia="Times New Roman"/>
          <w:color w:val="000000"/>
          <w:lang w:val="en-US"/>
        </w:rPr>
        <w:t>Qoraqalpog‘iston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Respublikasi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va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Xorazm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viloyati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mashina-traktor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parklari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uchun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— 10 </w:t>
      </w:r>
      <w:proofErr w:type="spellStart"/>
      <w:r w:rsidRPr="00A4327C">
        <w:rPr>
          <w:rFonts w:eastAsia="Times New Roman"/>
          <w:color w:val="000000"/>
          <w:lang w:val="en-US"/>
        </w:rPr>
        <w:t>yilgacha</w:t>
      </w:r>
      <w:proofErr w:type="spellEnd"/>
      <w:r w:rsidRPr="00A4327C">
        <w:rPr>
          <w:rFonts w:eastAsia="Times New Roman"/>
          <w:color w:val="000000"/>
          <w:lang w:val="en-US"/>
        </w:rPr>
        <w:t xml:space="preserve">, </w:t>
      </w:r>
      <w:proofErr w:type="spellStart"/>
      <w:r w:rsidRPr="00A4327C">
        <w:rPr>
          <w:rFonts w:eastAsia="Times New Roman"/>
          <w:color w:val="000000"/>
          <w:lang w:val="en-US"/>
        </w:rPr>
        <w:t>qolgan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lizing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oluvchilar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uchun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— 7 </w:t>
      </w:r>
      <w:proofErr w:type="spellStart"/>
      <w:r w:rsidRPr="00A4327C">
        <w:rPr>
          <w:rFonts w:eastAsia="Times New Roman"/>
          <w:color w:val="000000"/>
          <w:lang w:val="en-US"/>
        </w:rPr>
        <w:t>yil</w:t>
      </w:r>
      <w:proofErr w:type="spellEnd"/>
      <w:r w:rsidRPr="00A4327C">
        <w:rPr>
          <w:rFonts w:eastAsia="Times New Roman"/>
          <w:color w:val="000000"/>
          <w:lang w:val="en-US"/>
        </w:rPr>
        <w:t xml:space="preserve">”; </w:t>
      </w:r>
    </w:p>
    <w:p w:rsidR="00A4327C" w:rsidRPr="00A4327C" w:rsidRDefault="00A4327C" w:rsidP="00A4327C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A4327C">
        <w:rPr>
          <w:rFonts w:eastAsia="Times New Roman"/>
          <w:color w:val="000000"/>
          <w:lang w:val="en-US"/>
        </w:rPr>
        <w:t xml:space="preserve">b) 1-ilova 9-bandining </w:t>
      </w:r>
      <w:hyperlink r:id="rId7" w:anchor="-1225225" w:history="1">
        <w:proofErr w:type="spellStart"/>
        <w:r w:rsidRPr="00A4327C">
          <w:rPr>
            <w:rFonts w:eastAsia="Times New Roman"/>
            <w:color w:val="008080"/>
            <w:lang w:val="en-US"/>
          </w:rPr>
          <w:t>to‘rtinchi</w:t>
        </w:r>
        <w:proofErr w:type="spellEnd"/>
        <w:r w:rsidRPr="00A4327C">
          <w:rPr>
            <w:rFonts w:eastAsia="Times New Roman"/>
            <w:color w:val="008080"/>
            <w:lang w:val="en-US"/>
          </w:rPr>
          <w:t xml:space="preserve"> </w:t>
        </w:r>
        <w:proofErr w:type="spellStart"/>
        <w:r w:rsidRPr="00A4327C">
          <w:rPr>
            <w:rFonts w:eastAsia="Times New Roman"/>
            <w:color w:val="008080"/>
            <w:lang w:val="en-US"/>
          </w:rPr>
          <w:t>xatboshi</w:t>
        </w:r>
        <w:proofErr w:type="spellEnd"/>
      </w:hyperlink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quyidagi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tahrirda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bayon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qilinsin</w:t>
      </w:r>
      <w:proofErr w:type="spellEnd"/>
      <w:r w:rsidRPr="00A4327C">
        <w:rPr>
          <w:rFonts w:eastAsia="Times New Roman"/>
          <w:color w:val="000000"/>
          <w:lang w:val="en-US"/>
        </w:rPr>
        <w:t>:</w:t>
      </w:r>
    </w:p>
    <w:p w:rsidR="00A4327C" w:rsidRPr="00A4327C" w:rsidRDefault="00A4327C" w:rsidP="00A4327C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A4327C">
        <w:rPr>
          <w:rFonts w:eastAsia="Times New Roman"/>
          <w:color w:val="000000"/>
          <w:lang w:val="en-US"/>
        </w:rPr>
        <w:t>“</w:t>
      </w:r>
      <w:proofErr w:type="spellStart"/>
      <w:r w:rsidRPr="00A4327C">
        <w:rPr>
          <w:rFonts w:eastAsia="Times New Roman"/>
          <w:color w:val="000000"/>
          <w:lang w:val="en-US"/>
        </w:rPr>
        <w:t>O‘zqishloqxo‘jalikmashlizing</w:t>
      </w:r>
      <w:proofErr w:type="spellEnd"/>
      <w:r w:rsidRPr="00A4327C">
        <w:rPr>
          <w:rFonts w:eastAsia="Times New Roman"/>
          <w:color w:val="000000"/>
          <w:lang w:val="en-US"/>
        </w:rPr>
        <w:t xml:space="preserve">” </w:t>
      </w:r>
      <w:proofErr w:type="spellStart"/>
      <w:r w:rsidRPr="00A4327C">
        <w:rPr>
          <w:rFonts w:eastAsia="Times New Roman"/>
          <w:color w:val="000000"/>
          <w:lang w:val="en-US"/>
        </w:rPr>
        <w:t>kompaniyasiga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texnika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qiymatining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qolgan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85 </w:t>
      </w:r>
      <w:proofErr w:type="spellStart"/>
      <w:r w:rsidRPr="00A4327C">
        <w:rPr>
          <w:rFonts w:eastAsia="Times New Roman"/>
          <w:color w:val="000000"/>
          <w:lang w:val="en-US"/>
        </w:rPr>
        <w:t>foizini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proofErr w:type="gramStart"/>
      <w:r w:rsidRPr="00A4327C">
        <w:rPr>
          <w:rFonts w:eastAsia="Times New Roman"/>
          <w:color w:val="000000"/>
          <w:lang w:val="en-US"/>
        </w:rPr>
        <w:t>va</w:t>
      </w:r>
      <w:proofErr w:type="spellEnd"/>
      <w:proofErr w:type="gram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foizlarni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lizing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muddati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mobaynida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(</w:t>
      </w:r>
      <w:proofErr w:type="spellStart"/>
      <w:r w:rsidRPr="00A4327C">
        <w:rPr>
          <w:rFonts w:eastAsia="Times New Roman"/>
          <w:color w:val="000000"/>
          <w:lang w:val="en-US"/>
        </w:rPr>
        <w:t>fermer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xo‘jaliklari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— 10 </w:t>
      </w:r>
      <w:proofErr w:type="spellStart"/>
      <w:r w:rsidRPr="00A4327C">
        <w:rPr>
          <w:rFonts w:eastAsia="Times New Roman"/>
          <w:color w:val="000000"/>
          <w:lang w:val="en-US"/>
        </w:rPr>
        <w:t>yil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mobaynida</w:t>
      </w:r>
      <w:proofErr w:type="spellEnd"/>
      <w:r w:rsidRPr="00A4327C">
        <w:rPr>
          <w:rFonts w:eastAsia="Times New Roman"/>
          <w:color w:val="000000"/>
          <w:lang w:val="en-US"/>
        </w:rPr>
        <w:t xml:space="preserve">, </w:t>
      </w:r>
      <w:proofErr w:type="spellStart"/>
      <w:r w:rsidRPr="00A4327C">
        <w:rPr>
          <w:rFonts w:eastAsia="Times New Roman"/>
          <w:color w:val="000000"/>
          <w:lang w:val="en-US"/>
        </w:rPr>
        <w:t>Qoraqalpog‘iston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Respublikasi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va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Xorazm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viloyati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mashina-traktor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parklari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— 10 </w:t>
      </w:r>
      <w:proofErr w:type="spellStart"/>
      <w:r w:rsidRPr="00A4327C">
        <w:rPr>
          <w:rFonts w:eastAsia="Times New Roman"/>
          <w:color w:val="000000"/>
          <w:lang w:val="en-US"/>
        </w:rPr>
        <w:t>yilgacha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muddatda</w:t>
      </w:r>
      <w:proofErr w:type="spellEnd"/>
      <w:r w:rsidRPr="00A4327C">
        <w:rPr>
          <w:rFonts w:eastAsia="Times New Roman"/>
          <w:color w:val="000000"/>
          <w:lang w:val="en-US"/>
        </w:rPr>
        <w:t xml:space="preserve">, </w:t>
      </w:r>
      <w:proofErr w:type="spellStart"/>
      <w:r w:rsidRPr="00A4327C">
        <w:rPr>
          <w:rFonts w:eastAsia="Times New Roman"/>
          <w:color w:val="000000"/>
          <w:lang w:val="en-US"/>
        </w:rPr>
        <w:t>qolgan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lizing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oluvchilar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— 7 </w:t>
      </w:r>
      <w:proofErr w:type="spellStart"/>
      <w:r w:rsidRPr="00A4327C">
        <w:rPr>
          <w:rFonts w:eastAsia="Times New Roman"/>
          <w:color w:val="000000"/>
          <w:lang w:val="en-US"/>
        </w:rPr>
        <w:t>yil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mobaynida</w:t>
      </w:r>
      <w:proofErr w:type="spellEnd"/>
      <w:r w:rsidRPr="00A4327C">
        <w:rPr>
          <w:rFonts w:eastAsia="Times New Roman"/>
          <w:color w:val="000000"/>
          <w:lang w:val="en-US"/>
        </w:rPr>
        <w:t xml:space="preserve">) </w:t>
      </w:r>
      <w:proofErr w:type="spellStart"/>
      <w:r w:rsidRPr="00A4327C">
        <w:rPr>
          <w:rFonts w:eastAsia="Times New Roman"/>
          <w:color w:val="000000"/>
          <w:lang w:val="en-US"/>
        </w:rPr>
        <w:t>to‘laydilar</w:t>
      </w:r>
      <w:proofErr w:type="spellEnd"/>
      <w:r w:rsidRPr="00A4327C">
        <w:rPr>
          <w:rFonts w:eastAsia="Times New Roman"/>
          <w:color w:val="000000"/>
          <w:lang w:val="en-US"/>
        </w:rPr>
        <w:t>”.</w:t>
      </w:r>
    </w:p>
    <w:p w:rsidR="00A4327C" w:rsidRPr="00A4327C" w:rsidRDefault="00A4327C" w:rsidP="00A4327C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A4327C">
        <w:rPr>
          <w:rFonts w:eastAsia="Times New Roman"/>
          <w:color w:val="000000"/>
          <w:lang w:val="en-US"/>
        </w:rPr>
        <w:t xml:space="preserve">2. </w:t>
      </w:r>
      <w:proofErr w:type="spellStart"/>
      <w:r w:rsidRPr="00A4327C">
        <w:rPr>
          <w:rFonts w:eastAsia="Times New Roman"/>
          <w:color w:val="000000"/>
          <w:lang w:val="en-US"/>
        </w:rPr>
        <w:t>Ushbu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qaror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2008-yil 1-yanvardan </w:t>
      </w:r>
      <w:proofErr w:type="spellStart"/>
      <w:r w:rsidRPr="00A4327C">
        <w:rPr>
          <w:rFonts w:eastAsia="Times New Roman"/>
          <w:color w:val="000000"/>
          <w:lang w:val="en-US"/>
        </w:rPr>
        <w:t>boshlab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kuchga</w:t>
      </w:r>
      <w:proofErr w:type="spellEnd"/>
      <w:r w:rsidRPr="00A4327C">
        <w:rPr>
          <w:rFonts w:eastAsia="Times New Roman"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color w:val="000000"/>
          <w:lang w:val="en-US"/>
        </w:rPr>
        <w:t>kiradi</w:t>
      </w:r>
      <w:proofErr w:type="spellEnd"/>
      <w:r w:rsidRPr="00A4327C">
        <w:rPr>
          <w:rFonts w:eastAsia="Times New Roman"/>
          <w:color w:val="000000"/>
          <w:lang w:val="en-US"/>
        </w:rPr>
        <w:t xml:space="preserve">. </w:t>
      </w:r>
    </w:p>
    <w:p w:rsidR="00A4327C" w:rsidRPr="00A4327C" w:rsidRDefault="00A4327C" w:rsidP="00A4327C">
      <w:pPr>
        <w:shd w:val="clear" w:color="auto" w:fill="FFFFFF"/>
        <w:jc w:val="right"/>
        <w:rPr>
          <w:rFonts w:eastAsia="Times New Roman"/>
          <w:b/>
          <w:bCs/>
          <w:color w:val="000000"/>
          <w:lang w:val="en-US"/>
        </w:rPr>
      </w:pPr>
      <w:proofErr w:type="spellStart"/>
      <w:r w:rsidRPr="00A4327C">
        <w:rPr>
          <w:rFonts w:eastAsia="Times New Roman"/>
          <w:b/>
          <w:bCs/>
          <w:color w:val="000000"/>
          <w:lang w:val="en-US"/>
        </w:rPr>
        <w:t>O‘zbekiston</w:t>
      </w:r>
      <w:proofErr w:type="spellEnd"/>
      <w:r w:rsidRPr="00A4327C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A4327C">
        <w:rPr>
          <w:rFonts w:eastAsia="Times New Roman"/>
          <w:b/>
          <w:bCs/>
          <w:color w:val="000000"/>
          <w:lang w:val="en-US"/>
        </w:rPr>
        <w:t>Respublikasining</w:t>
      </w:r>
      <w:proofErr w:type="spellEnd"/>
      <w:r w:rsidRPr="00A4327C">
        <w:rPr>
          <w:rFonts w:eastAsia="Times New Roman"/>
          <w:b/>
          <w:bCs/>
          <w:color w:val="000000"/>
          <w:lang w:val="en-US"/>
        </w:rPr>
        <w:t xml:space="preserve"> Bosh </w:t>
      </w:r>
      <w:proofErr w:type="spellStart"/>
      <w:r w:rsidRPr="00A4327C">
        <w:rPr>
          <w:rFonts w:eastAsia="Times New Roman"/>
          <w:b/>
          <w:bCs/>
          <w:color w:val="000000"/>
          <w:lang w:val="en-US"/>
        </w:rPr>
        <w:t>vaziri</w:t>
      </w:r>
      <w:proofErr w:type="spellEnd"/>
      <w:r w:rsidRPr="00A4327C">
        <w:rPr>
          <w:rFonts w:eastAsia="Times New Roman"/>
          <w:b/>
          <w:bCs/>
          <w:color w:val="000000"/>
          <w:lang w:val="en-US"/>
        </w:rPr>
        <w:t xml:space="preserve"> SH. MIRZIYOYEV</w:t>
      </w:r>
    </w:p>
    <w:p w:rsidR="00A4327C" w:rsidRPr="00A4327C" w:rsidRDefault="00A4327C" w:rsidP="00A4327C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  <w:lang w:val="en-US"/>
        </w:rPr>
      </w:pPr>
      <w:r w:rsidRPr="00A4327C">
        <w:rPr>
          <w:rFonts w:eastAsia="Times New Roman"/>
          <w:color w:val="000000"/>
          <w:sz w:val="22"/>
          <w:szCs w:val="22"/>
          <w:lang w:val="en-US"/>
        </w:rPr>
        <w:t>Toshkent sh</w:t>
      </w:r>
      <w:proofErr w:type="gramStart"/>
      <w:r w:rsidRPr="00A4327C">
        <w:rPr>
          <w:rFonts w:eastAsia="Times New Roman"/>
          <w:color w:val="000000"/>
          <w:sz w:val="22"/>
          <w:szCs w:val="22"/>
          <w:lang w:val="en-US"/>
        </w:rPr>
        <w:t>.,</w:t>
      </w:r>
      <w:proofErr w:type="gramEnd"/>
    </w:p>
    <w:p w:rsidR="00A4327C" w:rsidRPr="00A4327C" w:rsidRDefault="00A4327C" w:rsidP="00A4327C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  <w:lang w:val="en-US"/>
        </w:rPr>
      </w:pPr>
      <w:r w:rsidRPr="00A4327C">
        <w:rPr>
          <w:rFonts w:eastAsia="Times New Roman"/>
          <w:color w:val="000000"/>
          <w:sz w:val="22"/>
          <w:szCs w:val="22"/>
          <w:lang w:val="en-US"/>
        </w:rPr>
        <w:t>2007-yil 12-dekabr,</w:t>
      </w:r>
    </w:p>
    <w:p w:rsidR="00A4327C" w:rsidRPr="00A4327C" w:rsidRDefault="00A4327C" w:rsidP="00A4327C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  <w:lang w:val="en-US"/>
        </w:rPr>
      </w:pPr>
      <w:r w:rsidRPr="00A4327C">
        <w:rPr>
          <w:rFonts w:eastAsia="Times New Roman"/>
          <w:color w:val="000000"/>
          <w:sz w:val="22"/>
          <w:szCs w:val="22"/>
          <w:lang w:val="en-US"/>
        </w:rPr>
        <w:t>254-son</w:t>
      </w:r>
    </w:p>
    <w:p w:rsidR="00A4327C" w:rsidRPr="00A4327C" w:rsidRDefault="00A4327C" w:rsidP="00A4327C">
      <w:pPr>
        <w:shd w:val="clear" w:color="auto" w:fill="FFFFFF"/>
        <w:rPr>
          <w:rFonts w:eastAsia="Times New Roman"/>
          <w:lang w:val="en-US"/>
        </w:rPr>
      </w:pPr>
    </w:p>
    <w:p w:rsidR="00A4327C" w:rsidRPr="00A4327C" w:rsidRDefault="00A4327C" w:rsidP="00A4327C">
      <w:pPr>
        <w:shd w:val="clear" w:color="auto" w:fill="FFFFFF"/>
        <w:jc w:val="center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4327C">
        <w:rPr>
          <w:rFonts w:eastAsia="Times New Roman"/>
          <w:i/>
          <w:iCs/>
          <w:color w:val="800000"/>
          <w:sz w:val="22"/>
          <w:szCs w:val="22"/>
          <w:lang w:val="en-US"/>
        </w:rPr>
        <w:t>(</w:t>
      </w:r>
      <w:proofErr w:type="spellStart"/>
      <w:r w:rsidRPr="00A4327C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4327C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4327C">
        <w:rPr>
          <w:rFonts w:eastAsia="Times New Roman"/>
          <w:i/>
          <w:iCs/>
          <w:color w:val="800000"/>
          <w:sz w:val="22"/>
          <w:szCs w:val="22"/>
          <w:lang w:val="en-US"/>
        </w:rPr>
        <w:t>Respublikasi</w:t>
      </w:r>
      <w:proofErr w:type="spellEnd"/>
      <w:r w:rsidRPr="00A4327C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4327C">
        <w:rPr>
          <w:rFonts w:eastAsia="Times New Roman"/>
          <w:i/>
          <w:iCs/>
          <w:color w:val="800000"/>
          <w:sz w:val="22"/>
          <w:szCs w:val="22"/>
          <w:lang w:val="en-US"/>
        </w:rPr>
        <w:t>qonun</w:t>
      </w:r>
      <w:proofErr w:type="spellEnd"/>
      <w:r w:rsidRPr="00A4327C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4327C">
        <w:rPr>
          <w:rFonts w:eastAsia="Times New Roman"/>
          <w:i/>
          <w:iCs/>
          <w:color w:val="800000"/>
          <w:sz w:val="22"/>
          <w:szCs w:val="22"/>
          <w:lang w:val="en-US"/>
        </w:rPr>
        <w:t>hujjatlari</w:t>
      </w:r>
      <w:proofErr w:type="spellEnd"/>
      <w:r w:rsidRPr="00A4327C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4327C">
        <w:rPr>
          <w:rFonts w:eastAsia="Times New Roman"/>
          <w:i/>
          <w:iCs/>
          <w:color w:val="800000"/>
          <w:sz w:val="22"/>
          <w:szCs w:val="22"/>
          <w:lang w:val="en-US"/>
        </w:rPr>
        <w:t>to‘plami</w:t>
      </w:r>
      <w:proofErr w:type="spellEnd"/>
      <w:r w:rsidRPr="00A4327C">
        <w:rPr>
          <w:rFonts w:eastAsia="Times New Roman"/>
          <w:i/>
          <w:iCs/>
          <w:color w:val="800000"/>
          <w:sz w:val="22"/>
          <w:szCs w:val="22"/>
          <w:lang w:val="en-US"/>
        </w:rPr>
        <w:t>, 2007-y., 50-51-son, 517-modda)</w:t>
      </w:r>
    </w:p>
    <w:p w:rsidR="00FC48A0" w:rsidRPr="00A4327C" w:rsidRDefault="00A4327C">
      <w:pPr>
        <w:rPr>
          <w:lang w:val="en-US"/>
        </w:rPr>
      </w:pPr>
      <w:bookmarkStart w:id="0" w:name="_GoBack"/>
      <w:bookmarkEnd w:id="0"/>
    </w:p>
    <w:sectPr w:rsidR="00FC48A0" w:rsidRPr="00A4327C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7C"/>
    <w:rsid w:val="009F3044"/>
    <w:rsid w:val="00A4327C"/>
    <w:rsid w:val="00B2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BA3F6-774A-4093-9016-D1B0FD3E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orrn1">
    <w:name w:val="iorrn1"/>
    <w:basedOn w:val="a0"/>
    <w:rsid w:val="00A4327C"/>
    <w:rPr>
      <w:b/>
      <w:bCs/>
    </w:rPr>
  </w:style>
  <w:style w:type="character" w:customStyle="1" w:styleId="iorval1">
    <w:name w:val="iorval1"/>
    <w:basedOn w:val="a0"/>
    <w:rsid w:val="00A4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x.uz/docs/-384863?ONDATE=18.06.2007%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uz/docs/-384863?ONDATE=18.06.2007%2000" TargetMode="External"/><Relationship Id="rId5" Type="http://schemas.openxmlformats.org/officeDocument/2006/relationships/hyperlink" Target="http://lex.uz/docs/-384532" TargetMode="External"/><Relationship Id="rId4" Type="http://schemas.openxmlformats.org/officeDocument/2006/relationships/hyperlink" Target="http://lex.uz/docs/-12653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2022-04-21T03:18:00Z</dcterms:created>
  <dcterms:modified xsi:type="dcterms:W3CDTF">2022-04-21T03:18:00Z</dcterms:modified>
</cp:coreProperties>
</file>